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ascii="IzhitsaC" w:hAnsi="IzhitsaC"/>
          <w:b/>
          <w:sz w:val="36"/>
        </w:rPr>
        <w:t xml:space="preserve">РАСПИСАНИЕ БОГОСЛУЖЕНИЙ </w:t>
      </w:r>
    </w:p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8"/>
          <w:szCs w:val="28"/>
        </w:rPr>
        <w:t>в храме преподобного Сергия Радонежского</w:t>
      </w:r>
    </w:p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ascii="IzhitsaC" w:hAnsi="IzhitsaC"/>
          <w:b/>
          <w:sz w:val="36"/>
        </w:rPr>
        <w:t>НА МАРТ 2023 г.</w:t>
      </w:r>
    </w:p>
    <w:p>
      <w:pPr>
        <w:pStyle w:val="Normal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tbl>
      <w:tblPr>
        <w:tblW w:w="10377" w:type="dxa"/>
        <w:jc w:val="left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567"/>
        <w:gridCol w:w="6546"/>
        <w:gridCol w:w="3264"/>
      </w:tblGrid>
      <w:tr>
        <w:trPr/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 Ср.</w:t>
            </w:r>
          </w:p>
        </w:tc>
        <w:tc>
          <w:tcPr>
            <w:tcW w:w="65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Мчч. Памфила пресвитера, Валента (Уалента) диакона, Павла,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Порфирия, Селевкия и иных.</w:t>
            </w:r>
          </w:p>
        </w:tc>
        <w:tc>
          <w:tcPr>
            <w:tcW w:w="3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Преждеосвященных Даров 8ч.30мин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Великое повечерие с  каноном  прп. Андрея Критского 18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 Чт.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 xml:space="preserve">Вмч. Феодора Тирона. </w:t>
            </w:r>
            <w:r>
              <w:rPr>
                <w:rFonts w:cs="Arial" w:ascii="Arial" w:hAnsi="Arial"/>
                <w:b w:val="false"/>
                <w:bCs w:val="false"/>
              </w:rPr>
              <w:t xml:space="preserve">Сщмч. Ермогена, Патриарха </w:t>
            </w:r>
            <w:r>
              <w:rPr>
                <w:rFonts w:cs="Arial" w:ascii="Arial" w:hAnsi="Arial"/>
                <w:b w:val="false"/>
                <w:bCs w:val="false"/>
                <w:spacing w:val="-4"/>
              </w:rPr>
              <w:t>Московского и всея России, чуд.</w:t>
            </w:r>
          </w:p>
          <w:p>
            <w:pPr>
              <w:pStyle w:val="BodyText2"/>
              <w:widowControl w:val="false"/>
              <w:rPr>
                <w:bCs/>
                <w:spacing w:val="-4"/>
                <w:sz w:val="20"/>
              </w:rPr>
            </w:pPr>
            <w:r>
              <w:rPr>
                <w:bCs/>
                <w:spacing w:val="-4"/>
                <w:sz w:val="20"/>
              </w:rPr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 8 ч. 30 мин.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Великое повечерие с  каноном  прп. Андрея Критского 18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 Пт.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BodyText2"/>
              <w:widowControl w:val="false"/>
              <w:rPr>
                <w:sz w:val="20"/>
              </w:rPr>
            </w:pPr>
            <w:r>
              <w:rPr>
                <w:sz w:val="20"/>
              </w:rPr>
              <w:t>Свт. Льва, папы Римского. Прп. Космы Яхромского. Свт. Агапита исп., еп. Синадского.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Преждеосвященных Даров 8ч.30мин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Освящение колива после Литургии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4 Сб.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Вмч. Феодора Тирона. Апп. от 70-ти Архиппа и Филимона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и мц. равноап. Апфии. Прп. Феодора Санаксарского.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16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Молебен Архистратигу Михаилу о постройке храма 18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 Вс.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Неделя 1-я Великого поста.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Торжество Православия.</w:t>
            </w:r>
          </w:p>
          <w:p>
            <w:pPr>
              <w:pStyle w:val="BodyText2"/>
              <w:widowControl w:val="false"/>
              <w:rPr>
                <w:sz w:val="20"/>
              </w:rPr>
            </w:pPr>
            <w:r>
              <w:rPr>
                <w:sz w:val="20"/>
              </w:rPr>
              <w:t>Прп. Льва, еп. Катанского. Блгв. кн. Ярослава Мудрого.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 Пн.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 w:val="false"/>
                <w:bCs w:val="false"/>
              </w:rPr>
              <w:t xml:space="preserve">Седмица 2-я Великого поста. </w:t>
            </w:r>
            <w:r>
              <w:rPr>
                <w:rFonts w:cs="Arial" w:ascii="Arial" w:hAnsi="Arial"/>
              </w:rPr>
              <w:t xml:space="preserve">Прп. Тимофея в Символех. </w:t>
            </w:r>
            <w:r>
              <w:rPr>
                <w:rFonts w:cs="Arial" w:ascii="Arial" w:hAnsi="Arial"/>
                <w:spacing w:val="-4"/>
              </w:rPr>
              <w:t>Свт.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pacing w:val="-4"/>
              </w:rPr>
              <w:t>Евстафия, архиеп. Антиохийского.</w:t>
            </w:r>
            <w:r>
              <w:rPr>
                <w:rFonts w:cs="Arial"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4"/>
                <w:sz w:val="20"/>
              </w:rPr>
              <w:t>Свт. Георгия, еп. Амастридского.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7 Вт.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BodyText2"/>
              <w:widowControl w:val="false"/>
              <w:rPr>
                <w:sz w:val="20"/>
              </w:rPr>
            </w:pPr>
            <w:r>
              <w:rPr>
                <w:sz w:val="20"/>
              </w:rPr>
              <w:t>Обрéтение мощей мучеников, иже во Евгении. Мчч. Маврикия и 70-ти воинов: Фотина, Феодора, Филиппа и иных. Прп. Афанасия исп.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 Ср.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Сщмч. Поликарпа, еп. Смирнского. </w:t>
            </w:r>
            <w:r>
              <w:rPr>
                <w:rFonts w:cs="Arial" w:ascii="Arial" w:hAnsi="Arial"/>
                <w:b/>
                <w:bCs/>
              </w:rPr>
              <w:t>Обретение мощей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блж. Матроны Московской.</w:t>
            </w:r>
            <w:r>
              <w:rPr>
                <w:rFonts w:cs="Arial" w:ascii="Arial" w:hAnsi="Arial"/>
                <w:b w:val="false"/>
                <w:bCs w:val="false"/>
              </w:rPr>
              <w:t xml:space="preserve"> </w:t>
            </w:r>
            <w:r>
              <w:rPr>
                <w:rFonts w:cs="Arial" w:ascii="Arial" w:hAnsi="Arial"/>
              </w:rPr>
              <w:t>Прп. Александра монаха, начальника обители «Неусыпающих».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Преждеосвященных Даров 8ч.30мин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9 Чт.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Первое и второе обретение главы Иоанна Предтечи.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Прп. Еразма Печерского, в Ближних пещерах.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Преждеосвященных Даров 8ч.30мин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10 Пт.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Свт. Тарасия, архиеп. Константинопольского.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Преждеосвященных Даров 8ч.30мин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Соборование 15 ч.</w:t>
            </w:r>
          </w:p>
          <w:p>
            <w:pPr>
              <w:pStyle w:val="Heading4"/>
              <w:widowControl w:val="false"/>
              <w:rPr>
                <w:rFonts w:ascii="Arial Narrow" w:hAnsi="Arial Narrow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Cs w:val="false"/>
                <w:sz w:val="22"/>
                <w:szCs w:val="22"/>
              </w:rPr>
              <w:t>Утреня, Панихида 17ч.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11 Сб.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Свт. Порфирия, архиеп. Газского. Прп. Севастиана Пошехонского. Мчч. Севастиана и Христодула.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</w:rPr>
              <w:t>Поминовение усопших.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Литургия, Панихида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spacing w:val="-4"/>
                <w:sz w:val="22"/>
                <w:szCs w:val="22"/>
              </w:rPr>
              <w:t>Соборование 14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16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Молебен Архистратигу Михаилу о постройке храма 18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 Вс.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Неделя 2-я Великого поста. </w:t>
            </w:r>
            <w:r>
              <w:rPr>
                <w:rFonts w:cs="Arial" w:ascii="Arial" w:hAnsi="Arial"/>
              </w:rPr>
              <w:t>Свт. Григория Паламы, архиеп.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Фессалонитского. Прп. Прокопия Декаполита, исп.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8"/>
                <w:szCs w:val="8"/>
              </w:rPr>
            </w:pPr>
            <w:r>
              <w:rPr>
                <w:rFonts w:ascii="Arial Narrow" w:hAnsi="Arial Narrow"/>
                <w:i/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Пассия 16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13 Пн.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 w:val="false"/>
                <w:bCs w:val="false"/>
              </w:rPr>
              <w:t xml:space="preserve">Седмица 3-я Великого поста. </w:t>
            </w:r>
            <w:r>
              <w:rPr>
                <w:rFonts w:cs="Arial" w:ascii="Arial" w:hAnsi="Arial"/>
              </w:rPr>
              <w:t>Прп. Василия исп. Прп. Кассиана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Римлянина. Блж. Николая, Христа ради юродивого, Псковского.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14 Вт.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Прмц. Евдокии. Прп. Мартирия Зеленецкого. Мчч. Нестора и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Тривимия. Мц. Антонины. Мчч. Маркелла и Антония.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15 Ср.</w:t>
            </w:r>
          </w:p>
        </w:tc>
        <w:tc>
          <w:tcPr>
            <w:tcW w:w="6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Иконы Божией Матери, именуемой «Державная».  </w:t>
            </w:r>
            <w:r>
              <w:rPr>
                <w:rFonts w:cs="Arial" w:ascii="Arial" w:hAnsi="Arial"/>
              </w:rPr>
              <w:t>Сщмч.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Феодота, еп. Киринейского.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Преждеосвященных Даров 8ч.30мин</w:t>
            </w:r>
          </w:p>
        </w:tc>
      </w:tr>
      <w:tr>
        <w:trPr/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16 Чт.</w:t>
            </w:r>
          </w:p>
        </w:tc>
        <w:tc>
          <w:tcPr>
            <w:tcW w:w="6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pacing w:val="-4"/>
              </w:rPr>
            </w:pPr>
            <w:r>
              <w:rPr>
                <w:rFonts w:cs="Arial" w:ascii="Arial" w:hAnsi="Arial"/>
                <w:spacing w:val="-4"/>
              </w:rPr>
              <w:t>Мчч. Евтропия, Клеоника и Василиска. Прп. Пиамы девы. Свв. Зинона и Зоила.</w:t>
            </w:r>
          </w:p>
        </w:tc>
        <w:tc>
          <w:tcPr>
            <w:tcW w:w="326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17 Пт.</w:t>
            </w:r>
          </w:p>
        </w:tc>
        <w:tc>
          <w:tcPr>
            <w:tcW w:w="65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Герасима, иже на Иордане.</w:t>
            </w:r>
            <w:r>
              <w:rPr>
                <w:rFonts w:cs="Arial" w:ascii="Arial" w:hAnsi="Arial"/>
                <w:b/>
              </w:rPr>
              <w:t xml:space="preserve">  </w:t>
            </w:r>
            <w:r>
              <w:rPr>
                <w:rFonts w:cs="Arial" w:ascii="Arial" w:hAnsi="Arial"/>
              </w:rPr>
              <w:t>Прп. Герасима Вологодского.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Блгв. кн. Даниила Московского.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26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Преждеосвященных Даров 8ч.30мин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Соборование 15 ч.</w:t>
            </w:r>
          </w:p>
          <w:p>
            <w:pPr>
              <w:pStyle w:val="Heading4"/>
              <w:widowControl w:val="false"/>
              <w:rPr>
                <w:rFonts w:ascii="Arial Narrow" w:hAnsi="Arial Narrow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Cs w:val="false"/>
                <w:sz w:val="22"/>
                <w:szCs w:val="22"/>
              </w:rPr>
              <w:t>Утреня, Панихида 17ч.</w:t>
            </w:r>
          </w:p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567"/>
        <w:gridCol w:w="6532"/>
        <w:gridCol w:w="3276"/>
      </w:tblGrid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pageBreakBefore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bookmarkStart w:id="0" w:name="конец"/>
            <w:bookmarkEnd w:id="0"/>
            <w:r>
              <w:rPr>
                <w:rFonts w:cs="Arial" w:ascii="Arial" w:hAnsi="Arial"/>
                <w:b/>
                <w:sz w:val="22"/>
                <w:szCs w:val="22"/>
              </w:rPr>
              <w:t>18 Сб.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Мч. Кóнона Исаврийского. </w:t>
            </w:r>
            <w:r>
              <w:rPr>
                <w:rFonts w:cs="Arial" w:ascii="Arial" w:hAnsi="Arial"/>
                <w:b w:val="false"/>
                <w:bCs w:val="false"/>
              </w:rPr>
              <w:t>Обретение мощей блгвв. кнн. Феодора Смоленского и чад его Давида и Константина, Ярославских,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чудотворцев. </w:t>
            </w:r>
            <w:r>
              <w:rPr>
                <w:rFonts w:cs="Arial" w:ascii="Arial" w:hAnsi="Arial"/>
                <w:b/>
              </w:rPr>
              <w:t>Обретение мощей свт. Луки исп.,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архиеп. Симферопольского. </w:t>
            </w:r>
            <w:r>
              <w:rPr>
                <w:rFonts w:cs="Arial" w:ascii="Arial" w:hAnsi="Arial"/>
                <w:b/>
                <w:i/>
              </w:rPr>
              <w:t>Поминовение усопших.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Литургия, Панихида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spacing w:val="-4"/>
                <w:sz w:val="22"/>
                <w:szCs w:val="22"/>
              </w:rPr>
              <w:t>Соборование 14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16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Молебен Архистратигу Михаилу о постройке храма 18 ч.</w:t>
            </w:r>
          </w:p>
        </w:tc>
      </w:tr>
      <w:tr>
        <w:trPr/>
        <w:tc>
          <w:tcPr>
            <w:tcW w:w="567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19 Вс.</w:t>
            </w:r>
          </w:p>
        </w:tc>
        <w:tc>
          <w:tcPr>
            <w:tcW w:w="6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>Неделя 3-я Великого поста, Крестопоклонная.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Мчч. 42-х во Амморее: Константина, Аетия, Феофила, Феодора,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</w:rPr>
              <w:t>Мелиссена, Каллиста и прочих с ними.</w:t>
            </w:r>
            <w:r>
              <w:rPr>
                <w:rFonts w:cs="Arial" w:ascii="Arial" w:hAnsi="Arial"/>
                <w:b/>
                <w:bCs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</w:rPr>
              <w:t>Прп. Иова, в схиме Иисуса, Анзерского.</w:t>
            </w:r>
          </w:p>
        </w:tc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Пассия 16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20 Пн.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 w:val="false"/>
                <w:bCs w:val="false"/>
              </w:rPr>
              <w:t xml:space="preserve">Седмица 4-я Великого поста, Крестопоклонная. </w:t>
            </w:r>
            <w:r>
              <w:rPr>
                <w:rFonts w:cs="Arial" w:ascii="Arial" w:hAnsi="Arial"/>
              </w:rPr>
              <w:t>Сщмчч., в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Херсонесе епископствовавших: Василия, Ефрема, Капитона,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</w:rPr>
              <w:t xml:space="preserve">Евгения, </w:t>
            </w:r>
            <w:r>
              <w:rPr>
                <w:rFonts w:cs="Arial" w:ascii="Arial" w:hAnsi="Arial"/>
                <w:spacing w:val="-4"/>
              </w:rPr>
              <w:t>Еферия, Елпидия и Агафодора. Прп. Павла Препрóстого.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21 Вт.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40 мучеников, в Севастийском озере мучившихся </w:t>
            </w:r>
            <w:r>
              <w:rPr>
                <w:rFonts w:cs="Arial" w:ascii="Arial" w:hAnsi="Arial"/>
                <w:b w:val="false"/>
                <w:bCs w:val="false"/>
              </w:rPr>
              <w:t>(перенос с 22 марта).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Прп. Феофилакта исп., еп. Никомидийского. Ап. Ерма.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Сщмч. Феодорита, пресв. Антиохийского. Прп. Дометия.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pacing w:val="-4"/>
                <w:sz w:val="22"/>
                <w:szCs w:val="22"/>
              </w:rPr>
              <w:t>Преждеосвященных Даров 8ч.30мин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22 Ср.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Мч. Урпасиана. Св. Кесария, брата свт. Григория Богослова.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Прав. Тарасия.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pacing w:val="-4"/>
                <w:sz w:val="22"/>
                <w:szCs w:val="22"/>
              </w:rPr>
              <w:t>Преждеосвященных Даров 8ч.30мин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23 Чт.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Мчч. Кодрата и иже с ним: Киприана, Дионисия, Анекта, Павла,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Крискента, Дионисия и иных многих. Мчч. Кондрата Никомидийского, Саторина, Руфина и прочих.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b w:val="false"/>
                <w:b w:val="false"/>
                <w:bCs w:val="false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24 Пт.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Свт. Софрония, патриарха Иерусалимского.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pacing w:val="-4"/>
                <w:sz w:val="22"/>
                <w:szCs w:val="22"/>
              </w:rPr>
              <w:t>Преждеосвященных Даров 8ч.30мин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spacing w:val="-4"/>
                <w:sz w:val="22"/>
                <w:szCs w:val="22"/>
              </w:rPr>
              <w:t>Соборование 15 ч.</w:t>
            </w:r>
          </w:p>
          <w:p>
            <w:pPr>
              <w:pStyle w:val="Heading4"/>
              <w:widowControl w:val="false"/>
              <w:rPr>
                <w:rFonts w:ascii="Arial Narrow" w:hAnsi="Arial Narrow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/>
                <w:iCs w:val="false"/>
                <w:sz w:val="22"/>
                <w:szCs w:val="22"/>
              </w:rPr>
              <w:t>Утреня, Панихида 17ч.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25 Сб.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Прп. Феофана исп., Сигрианского. </w:t>
            </w:r>
            <w:r>
              <w:rPr>
                <w:rFonts w:cs="Arial" w:ascii="Arial" w:hAnsi="Arial"/>
                <w:b w:val="false"/>
                <w:bCs w:val="false"/>
              </w:rPr>
              <w:t>Свт. Григория Двоеслова, папы Римского. Прп. Симеона Нового Богослова.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i/>
              </w:rPr>
              <w:t>Поминовение усопших.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Литургия, Панихида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spacing w:val="-4"/>
                <w:sz w:val="22"/>
                <w:szCs w:val="22"/>
              </w:rPr>
              <w:t>Соборование 14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16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 Narrow" w:hAnsi="Arial Narrow"/>
                <w:b w:val="false"/>
                <w:bCs w:val="false"/>
                <w:i/>
                <w:iCs/>
                <w:sz w:val="22"/>
                <w:szCs w:val="22"/>
              </w:rPr>
              <w:t>Молебен Архистратигу Михаилу о постройке храма 18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26 Вс.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Неделя 4-я Великого поста. </w:t>
            </w:r>
            <w:r>
              <w:rPr>
                <w:rFonts w:cs="Arial" w:ascii="Arial" w:hAnsi="Arial"/>
              </w:rPr>
              <w:t xml:space="preserve"> Прп. </w:t>
            </w:r>
            <w:r>
              <w:rPr>
                <w:rFonts w:cs="Arial" w:ascii="Arial" w:hAnsi="Arial"/>
                <w:lang w:val="ru-RU"/>
              </w:rPr>
              <w:t>И</w:t>
            </w:r>
            <w:r>
              <w:rPr>
                <w:rFonts w:cs="Arial" w:ascii="Arial" w:hAnsi="Arial"/>
                <w:lang w:val="en-US"/>
              </w:rPr>
              <w:t>о</w:t>
            </w:r>
            <w:r>
              <w:rPr>
                <w:rFonts w:cs="Arial" w:ascii="Arial" w:hAnsi="Arial"/>
                <w:lang w:val="ru-RU"/>
              </w:rPr>
              <w:t>анн</w:t>
            </w:r>
            <w:r>
              <w:rPr>
                <w:rFonts w:cs="Arial" w:ascii="Arial" w:hAnsi="Arial"/>
                <w:lang w:val="ru-RU"/>
              </w:rPr>
              <w:t>а</w:t>
            </w:r>
            <w:r>
              <w:rPr>
                <w:rFonts w:cs="Arial" w:ascii="Arial" w:hAnsi="Arial"/>
              </w:rPr>
              <w:t xml:space="preserve"> Лествичника.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pacing w:val="-4"/>
              </w:rPr>
            </w:pPr>
            <w:r>
              <w:rPr>
                <w:rFonts w:cs="Arial" w:ascii="Arial" w:hAnsi="Arial"/>
                <w:spacing w:val="-4"/>
              </w:rPr>
              <w:t>Перенесение мощей свт. Никифора, патриарха Константинопольского.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pacing w:val="-4"/>
              </w:rPr>
            </w:pPr>
            <w:r>
              <w:rPr>
                <w:rFonts w:cs="Arial" w:ascii="Arial" w:hAnsi="Arial"/>
                <w:spacing w:val="-4"/>
              </w:rPr>
              <w:t>Мч. Савина. Мчч. Африкана, Публия и Терентия. Мч. Александра.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i/>
                <w:i/>
                <w:sz w:val="8"/>
                <w:szCs w:val="8"/>
              </w:rPr>
            </w:pPr>
            <w:r>
              <w:rPr>
                <w:rFonts w:ascii="Arial Narrow" w:hAnsi="Arial Narrow"/>
                <w:b/>
                <w:i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Пассия 16 ч.</w:t>
            </w:r>
          </w:p>
        </w:tc>
      </w:tr>
      <w:tr>
        <w:trPr/>
        <w:tc>
          <w:tcPr>
            <w:tcW w:w="567" w:type="dxa"/>
            <w:tcBorders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27 Пн.</w:t>
            </w:r>
          </w:p>
        </w:tc>
        <w:tc>
          <w:tcPr>
            <w:tcW w:w="6532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Седмица 5-я Великого поста. </w:t>
            </w:r>
            <w:r>
              <w:rPr>
                <w:rFonts w:cs="Arial" w:ascii="Arial" w:hAnsi="Arial"/>
              </w:rPr>
              <w:t>Прп. Венедикта Нурсийского.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Свт. Феогноста, митр. Киевского и всея России.</w:t>
            </w:r>
          </w:p>
        </w:tc>
        <w:tc>
          <w:tcPr>
            <w:tcW w:w="3276" w:type="dxa"/>
            <w:tcBorders>
              <w:left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28 Вт.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Мч. Агапия и с ним семи мучеников: Пуплия, Тимолая, Ромила, двух Александров и двух Дионисиев.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 8 ч. 30 мин.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29 Ср.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Мч. Савина. Мч. Папы. Свт. Серапиона, архиеп. Новгородского.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Сщмч. Александра, папы Римского.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pacing w:val="-4"/>
                <w:sz w:val="22"/>
                <w:szCs w:val="22"/>
              </w:rPr>
              <w:t>Преждеосвященных Даров 8ч.30мин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Утреня с великим каноном  прп. Андрея </w:t>
            </w:r>
            <w:r>
              <w:rPr>
                <w:rFonts w:ascii="Arial Narrow" w:hAnsi="Arial Narrow"/>
                <w:i/>
                <w:iCs/>
                <w:spacing w:val="-4"/>
                <w:sz w:val="22"/>
                <w:szCs w:val="22"/>
              </w:rPr>
              <w:t xml:space="preserve">Критского. </w:t>
            </w:r>
            <w:r>
              <w:rPr>
                <w:rFonts w:ascii="Arial Narrow" w:hAnsi="Arial Narrow"/>
                <w:i/>
                <w:iCs/>
                <w:spacing w:val="-8"/>
                <w:sz w:val="22"/>
                <w:szCs w:val="22"/>
              </w:rPr>
              <w:t>«Стояние Марии Египетской» 17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30 Чт.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Четверток Великого канона.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Алекия, человека Божия. Прп. Макария, игумена Калязинского, чудотворца. Мч. Марина.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pacing w:val="-4"/>
                <w:sz w:val="22"/>
                <w:szCs w:val="22"/>
              </w:rPr>
              <w:t>Преждеосвященных Даров 8ч.30мин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31 Пт.</w:t>
            </w:r>
          </w:p>
        </w:tc>
        <w:tc>
          <w:tcPr>
            <w:tcW w:w="6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Свт. Кирилла, архиеп. Иерусалимского. Мчч. Трофима и Евкарпия. Прп. Анина монаха.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Часы, Изобразительны,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Вечерня, Литургия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pacing w:val="-4"/>
                <w:sz w:val="22"/>
                <w:szCs w:val="22"/>
              </w:rPr>
              <w:t>Преждеосвященных Даров 8ч.30мин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b w:val="false"/>
                <w:b w:val="false"/>
                <w:bCs w:val="false"/>
                <w:i/>
                <w:i/>
                <w:iCs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b w:val="false"/>
                <w:bCs w:val="false"/>
                <w:i/>
                <w:iCs/>
                <w:spacing w:val="-4"/>
                <w:sz w:val="22"/>
                <w:szCs w:val="22"/>
              </w:rPr>
              <w:t>Соборование 15 ч.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i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Утреня с Акафистом (Похвала)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 Narrow" w:hAnsi="Arial Narrow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i/>
                <w:iCs/>
                <w:sz w:val="22"/>
                <w:szCs w:val="22"/>
              </w:rPr>
              <w:t>Божией Матери 17 ч.</w:t>
            </w:r>
          </w:p>
        </w:tc>
      </w:tr>
    </w:tbl>
    <w:p>
      <w:pPr>
        <w:pStyle w:val="Normal"/>
        <w:spacing w:lineRule="exact" w:line="280"/>
        <w:rPr>
          <w:rFonts w:ascii="Arial" w:hAnsi="Arial" w:cs="Arial"/>
          <w:b/>
          <w:b/>
          <w:i/>
          <w:i/>
          <w:iCs/>
          <w:spacing w:val="-2"/>
          <w:position w:val="0"/>
          <w:sz w:val="20"/>
          <w:sz w:val="28"/>
          <w:szCs w:val="28"/>
          <w:u w:val="none"/>
          <w:vertAlign w:val="baseline"/>
          <w:lang w:eastAsia="ja-JP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4863465</wp:posOffset>
            </wp:positionH>
            <wp:positionV relativeFrom="paragraph">
              <wp:posOffset>67945</wp:posOffset>
            </wp:positionV>
            <wp:extent cx="1665605" cy="16656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" t="-26" r="-2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i/>
          <w:iCs/>
          <w:spacing w:val="-2"/>
          <w:position w:val="0"/>
          <w:sz w:val="28"/>
          <w:sz w:val="28"/>
          <w:szCs w:val="28"/>
          <w:u w:val="none"/>
          <w:vertAlign w:val="baseline"/>
          <w:lang w:eastAsia="ja-JP"/>
        </w:rPr>
        <w:t>П</w:t>
      </w:r>
      <w:r>
        <w:rPr>
          <w:rFonts w:cs="Arial" w:ascii="Arial" w:hAnsi="Arial"/>
          <w:b/>
          <w:i/>
          <w:iCs/>
          <w:spacing w:val="-2"/>
          <w:position w:val="0"/>
          <w:sz w:val="28"/>
          <w:sz w:val="28"/>
          <w:szCs w:val="28"/>
          <w:u w:val="none"/>
          <w:vertAlign w:val="baseline"/>
          <w:lang w:eastAsia="ja-JP"/>
        </w:rPr>
        <w:t xml:space="preserve">анихиды в храме совершаются ежедневно. Во время Великого Поста молебны только </w:t>
      </w:r>
    </w:p>
    <w:p>
      <w:pPr>
        <w:pStyle w:val="Normal"/>
        <w:spacing w:lineRule="exact" w:line="280"/>
        <w:rPr>
          <w:rFonts w:ascii="Arial" w:hAnsi="Arial" w:cs="Arial"/>
          <w:b/>
          <w:b/>
          <w:i/>
          <w:i/>
          <w:iCs/>
          <w:spacing w:val="-2"/>
          <w:position w:val="0"/>
          <w:sz w:val="20"/>
          <w:sz w:val="28"/>
          <w:szCs w:val="28"/>
          <w:u w:val="none"/>
          <w:vertAlign w:val="baseline"/>
          <w:lang w:eastAsia="ja-JP"/>
        </w:rPr>
      </w:pPr>
      <w:r>
        <w:rPr>
          <w:rFonts w:cs="Arial" w:ascii="Arial" w:hAnsi="Arial"/>
          <w:b/>
          <w:i/>
          <w:iCs/>
          <w:spacing w:val="-2"/>
          <w:position w:val="0"/>
          <w:sz w:val="28"/>
          <w:sz w:val="28"/>
          <w:szCs w:val="28"/>
          <w:u w:val="none"/>
          <w:vertAlign w:val="baseline"/>
          <w:lang w:eastAsia="ja-JP"/>
        </w:rPr>
        <w:t>по воскресеньям.</w:t>
      </w:r>
    </w:p>
    <w:p>
      <w:pPr>
        <w:pStyle w:val="Normal"/>
        <w:spacing w:lineRule="exact" w:line="280"/>
        <w:rPr>
          <w:rFonts w:ascii="Arial" w:hAnsi="Arial" w:cs="Arial"/>
          <w:b/>
          <w:b/>
          <w:i/>
          <w:i/>
          <w:iCs/>
          <w:spacing w:val="-2"/>
          <w:position w:val="0"/>
          <w:sz w:val="20"/>
          <w:sz w:val="28"/>
          <w:szCs w:val="28"/>
          <w:u w:val="none"/>
          <w:vertAlign w:val="baseline"/>
          <w:lang w:eastAsia="ja-JP"/>
        </w:rPr>
      </w:pPr>
      <w:r>
        <w:rPr>
          <w:rFonts w:cs="Arial" w:ascii="Arial" w:hAnsi="Arial"/>
          <w:b/>
          <w:i/>
          <w:iCs/>
          <w:spacing w:val="-2"/>
          <w:position w:val="0"/>
          <w:sz w:val="28"/>
          <w:sz w:val="28"/>
          <w:szCs w:val="28"/>
          <w:u w:val="none"/>
          <w:vertAlign w:val="baseline"/>
          <w:lang w:eastAsia="ja-JP"/>
        </w:rPr>
        <w:t xml:space="preserve">Адрес сайта храма - www.arhangelhram.ru </w:t>
        <w:br/>
      </w:r>
      <w:r>
        <w:rPr>
          <w:rStyle w:val="InternetLink"/>
          <w:rFonts w:cs="Arial" w:ascii="Arial" w:hAnsi="Arial"/>
          <w:b/>
          <w:i/>
          <w:iCs/>
          <w:color w:val="000000"/>
          <w:spacing w:val="-2"/>
          <w:sz w:val="28"/>
          <w:szCs w:val="28"/>
          <w:u w:val="none"/>
        </w:rPr>
        <w:t>Адрес в Youtube - www.youtube.com/c/</w:t>
        <w:br/>
      </w:r>
      <w:hyperlink r:id="rId3">
        <w:r>
          <w:rPr>
            <w:rStyle w:val="InternetLink"/>
            <w:rFonts w:cs="Arial" w:ascii="Arial" w:hAnsi="Arial"/>
            <w:b/>
            <w:i/>
            <w:iCs/>
            <w:color w:val="000000"/>
            <w:spacing w:val="-2"/>
            <w:position w:val="0"/>
            <w:sz w:val="28"/>
            <w:sz w:val="28"/>
            <w:szCs w:val="28"/>
            <w:u w:val="none"/>
            <w:vertAlign w:val="baseline"/>
            <w:lang w:eastAsia="ja-JP"/>
          </w:rPr>
          <w:t>ХрамАрхистратигаМихаилаЗеленоград</w:t>
        </w:r>
      </w:hyperlink>
    </w:p>
    <w:p>
      <w:pPr>
        <w:pStyle w:val="Normal"/>
        <w:spacing w:lineRule="exact" w:line="280"/>
        <w:rPr>
          <w:rFonts w:ascii="Arial" w:hAnsi="Arial" w:eastAsia="Times New Roman" w:cs="Arial"/>
          <w:b/>
          <w:b/>
          <w:i/>
          <w:i/>
          <w:iCs/>
          <w:color w:val="auto"/>
          <w:spacing w:val="-2"/>
          <w:position w:val="0"/>
          <w:sz w:val="20"/>
          <w:sz w:val="28"/>
          <w:szCs w:val="28"/>
          <w:u w:val="none"/>
          <w:vertAlign w:val="baseline"/>
          <w:lang w:val="ru-RU" w:eastAsia="ja-JP" w:bidi="ar-SA"/>
        </w:rPr>
      </w:pPr>
      <w:r>
        <w:rPr>
          <w:rFonts w:eastAsia="Times New Roman" w:cs="Arial" w:ascii="Arial" w:hAnsi="Arial"/>
          <w:b/>
          <w:i/>
          <w:iCs/>
          <w:color w:val="auto"/>
          <w:spacing w:val="-2"/>
          <w:position w:val="0"/>
          <w:sz w:val="28"/>
          <w:sz w:val="28"/>
          <w:szCs w:val="28"/>
          <w:u w:val="none"/>
          <w:vertAlign w:val="baseline"/>
          <w:lang w:val="ru-RU" w:eastAsia="ja-JP" w:bidi="ar-SA"/>
        </w:rPr>
        <w:t>Страница Вконтакте - www.vk.com/arhangelhramzelenograd</w:t>
      </w:r>
    </w:p>
    <w:p>
      <w:pPr>
        <w:pStyle w:val="Normal"/>
        <w:spacing w:lineRule="exact" w:line="280"/>
        <w:rPr>
          <w:rFonts w:ascii="Arial" w:hAnsi="Arial" w:eastAsia="Times New Roman" w:cs="Arial"/>
          <w:b/>
          <w:b/>
          <w:i/>
          <w:i/>
          <w:iCs/>
          <w:color w:val="auto"/>
          <w:spacing w:val="-2"/>
          <w:position w:val="0"/>
          <w:sz w:val="20"/>
          <w:sz w:val="28"/>
          <w:szCs w:val="28"/>
          <w:u w:val="none"/>
          <w:vertAlign w:val="baseline"/>
          <w:lang w:val="ru-RU" w:eastAsia="ja-JP" w:bidi="ar-SA"/>
        </w:rPr>
      </w:pPr>
      <w:r>
        <w:rPr>
          <w:rStyle w:val="InternetLink"/>
          <w:rFonts w:eastAsia="Times New Roman" w:cs="Arial" w:ascii="Arial" w:hAnsi="Arial"/>
          <w:b/>
          <w:i/>
          <w:iCs/>
          <w:color w:val="auto"/>
          <w:spacing w:val="-2"/>
          <w:position w:val="0"/>
          <w:sz w:val="28"/>
          <w:sz w:val="28"/>
          <w:szCs w:val="28"/>
          <w:u w:val="none"/>
          <w:vertAlign w:val="baseline"/>
          <w:lang w:val="ru-RU" w:eastAsia="ja-JP" w:bidi="ar-SA"/>
        </w:rPr>
        <w:t>Страница Телеграм - www.t.me/arhangelhram</w:t>
      </w:r>
    </w:p>
    <w:sectPr>
      <w:type w:val="nextPage"/>
      <w:pgSz w:w="11906" w:h="16838"/>
      <w:pgMar w:left="851" w:right="567" w:header="0" w:top="454" w:footer="0" w:bottom="39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Izhitsa">
    <w:charset w:val="00"/>
    <w:family w:val="roman"/>
    <w:pitch w:val="variable"/>
  </w:font>
  <w:font w:name="Cyrvetica">
    <w:charset w:val="00"/>
    <w:family w:val="roman"/>
    <w:pitch w:val="variable"/>
  </w:font>
  <w:font w:name="Arial">
    <w:charset w:val="00"/>
    <w:family w:val="roman"/>
    <w:pitch w:val="variable"/>
  </w:font>
  <w:font w:name="Cyrvetica-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IzhitsaC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doNotExpandShiftReturn/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f671b"/>
    <w:pPr>
      <w:widowControl/>
      <w:suppressAutoHyphens w:val="fals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rsid w:val="006f671b"/>
    <w:pPr>
      <w:keepNext w:val="true"/>
      <w:jc w:val="center"/>
      <w:outlineLvl w:val="0"/>
    </w:pPr>
    <w:rPr>
      <w:rFonts w:ascii="Izhitsa" w:hAnsi="Izhitsa"/>
      <w:b/>
      <w:sz w:val="28"/>
    </w:rPr>
  </w:style>
  <w:style w:type="paragraph" w:styleId="Heading2">
    <w:name w:val="Heading 2"/>
    <w:basedOn w:val="Normal"/>
    <w:next w:val="Normal"/>
    <w:qFormat/>
    <w:rsid w:val="006f671b"/>
    <w:pPr>
      <w:keepNext w:val="true"/>
      <w:outlineLvl w:val="1"/>
    </w:pPr>
    <w:rPr>
      <w:rFonts w:ascii="Cyrvetica" w:hAnsi="Cyrvetica"/>
      <w:b/>
      <w:sz w:val="18"/>
    </w:rPr>
  </w:style>
  <w:style w:type="paragraph" w:styleId="Heading3">
    <w:name w:val="Heading 3"/>
    <w:basedOn w:val="Normal"/>
    <w:next w:val="Normal"/>
    <w:qFormat/>
    <w:rsid w:val="006f671b"/>
    <w:pPr>
      <w:keepNext w:val="true"/>
      <w:outlineLvl w:val="2"/>
    </w:pPr>
    <w:rPr>
      <w:rFonts w:ascii="Arial" w:hAnsi="Arial" w:cs="Arial"/>
      <w:b/>
      <w:i/>
      <w:sz w:val="22"/>
    </w:rPr>
  </w:style>
  <w:style w:type="paragraph" w:styleId="Heading4">
    <w:name w:val="Heading 4"/>
    <w:basedOn w:val="Normal"/>
    <w:next w:val="Normal"/>
    <w:link w:val="4"/>
    <w:qFormat/>
    <w:rsid w:val="009b2480"/>
    <w:pPr>
      <w:keepNext w:val="true"/>
      <w:outlineLvl w:val="3"/>
    </w:pPr>
    <w:rPr>
      <w:rFonts w:ascii="Cyrvetica-Narrow" w:hAnsi="Cyrvetica-Narrow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BodyText3"/>
    <w:qFormat/>
    <w:rsid w:val="00a33e1a"/>
    <w:rPr>
      <w:rFonts w:ascii="Cyrvetica-Narrow" w:hAnsi="Cyrvetica-Narrow"/>
      <w:i/>
      <w:spacing w:val="-4"/>
    </w:rPr>
  </w:style>
  <w:style w:type="character" w:styleId="4" w:customStyle="1">
    <w:name w:val="Заголовок 4 Знак"/>
    <w:basedOn w:val="DefaultParagraphFont"/>
    <w:link w:val="Heading4"/>
    <w:qFormat/>
    <w:rsid w:val="009b2480"/>
    <w:rPr>
      <w:rFonts w:ascii="Cyrvetica-Narrow" w:hAnsi="Cyrvetica-Narrow"/>
      <w:i/>
      <w:iCs/>
    </w:rPr>
  </w:style>
  <w:style w:type="character" w:styleId="InternetLink">
    <w:name w:val="Hyperlink"/>
    <w:uiPriority w:val="99"/>
    <w:unhideWhenUsed/>
    <w:rsid w:val="00cd3a2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6f671b"/>
    <w:pPr/>
    <w:rPr>
      <w:rFonts w:ascii="Cyrvetica" w:hAnsi="Cyrvetica"/>
      <w:b/>
      <w:sz w:val="18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rsid w:val="006f671b"/>
    <w:pPr/>
    <w:rPr>
      <w:rFonts w:ascii="Arial" w:hAnsi="Arial" w:cs="Arial"/>
      <w:sz w:val="18"/>
    </w:rPr>
  </w:style>
  <w:style w:type="paragraph" w:styleId="BalloonText">
    <w:name w:val="Balloon Text"/>
    <w:basedOn w:val="Normal"/>
    <w:semiHidden/>
    <w:qFormat/>
    <w:rsid w:val="00456b7e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"/>
    <w:qFormat/>
    <w:rsid w:val="00a33e1a"/>
    <w:pPr/>
    <w:rPr>
      <w:rFonts w:ascii="Cyrvetica-Narrow" w:hAnsi="Cyrvetica-Narrow"/>
      <w:i/>
      <w:spacing w:val="-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youtube.com/c/&#1061;&#1088;&#1072;&#1084;&#1040;&#1088;&#1093;&#1080;&#1089;&#1090;&#1088;&#1072;&#1090;&#1080;&#1075;&#1072;&#1052;&#1080;&#1093;&#1072;&#1080;&#1083;&#1072;&#1047;&#1077;&#1083;&#1077;&#1085;&#1086;&#1075;&#1088;&#1072;&#1076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C0043-9BB4-4AFB-AF46-C051055C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Application>LibreOffice/7.0.4.2$Windows_X86_64 LibreOffice_project/dcf040e67528d9187c66b2379df5ea4407429775</Application>
  <AppVersion>15.0000</AppVersion>
  <Pages>2</Pages>
  <Words>924</Words>
  <Characters>5730</Characters>
  <CharactersWithSpaces>6480</CharactersWithSpaces>
  <Paragraphs>195</Paragraphs>
  <Company>Hram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2023-02-07T07:29:00Z</dcterms:created>
  <dc:creator>PC USER</dc:creator>
  <dc:description/>
  <dc:language>en-US</dc:language>
  <cp:lastModifiedBy/>
  <cp:lastPrinted>2023-02-15T08:37:00Z</cp:lastPrinted>
  <dcterms:modified xsi:type="dcterms:W3CDTF">2023-02-28T21:37:15Z</dcterms:modified>
  <cp:revision>36</cp:revision>
  <dc:subject/>
  <dc:title>РАСПИСАНИЕ БОГОСЛУЖЕНИЙ НА АВГУСТ_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