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 xml:space="preserve">РАСПИСАНИЕ БОГОСЛУЖЕНИЙ </w:t>
      </w:r>
    </w:p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cs="Arial" w:ascii="IzhitsaC" w:hAnsi="IzhitsaC"/>
          <w:b/>
          <w:sz w:val="36"/>
          <w:szCs w:val="28"/>
        </w:rPr>
        <w:t>в храме прп. Сергия Радонежского</w:t>
      </w:r>
    </w:p>
    <w:p>
      <w:pPr>
        <w:pStyle w:val="Normal"/>
        <w:jc w:val="center"/>
        <w:rPr>
          <w:rFonts w:ascii="IzhitsaC" w:hAnsi="IzhitsaC"/>
          <w:b/>
          <w:b/>
          <w:sz w:val="36"/>
        </w:rPr>
      </w:pPr>
      <w:r>
        <w:rPr>
          <w:rFonts w:ascii="IzhitsaC" w:hAnsi="IzhitsaC"/>
          <w:b/>
          <w:sz w:val="36"/>
        </w:rPr>
        <w:t>НА МАЙ 2021 г.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10377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57"/>
        <w:gridCol w:w="6505"/>
        <w:gridCol w:w="3315"/>
      </w:tblGrid>
      <w:tr>
        <w:trPr/>
        <w:tc>
          <w:tcPr>
            <w:tcW w:w="55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 Сб.</w:t>
            </w:r>
          </w:p>
        </w:tc>
        <w:tc>
          <w:tcPr>
            <w:tcW w:w="6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IzhitsaC" w:hAnsi="IzhitsaC" w:cs="Arial"/>
                <w:b/>
                <w:b/>
                <w:sz w:val="32"/>
                <w:szCs w:val="32"/>
              </w:rPr>
            </w:pPr>
            <w:r>
              <w:rPr>
                <w:rFonts w:cs="Arial" w:ascii="IzhitsaC" w:hAnsi="IzhitsaC"/>
                <w:b/>
                <w:sz w:val="32"/>
                <w:szCs w:val="32"/>
              </w:rPr>
              <w:t>Великая Суббота.</w:t>
            </w:r>
          </w:p>
          <w:p>
            <w:pPr>
              <w:pStyle w:val="TextBody"/>
              <w:widowControl w:val="false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Прп. Иоанна, ученика прп. Григория Декаполита.</w:t>
            </w:r>
          </w:p>
          <w:p>
            <w:pPr>
              <w:pStyle w:val="TextBody"/>
              <w:widowControl w:val="false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Мчч. Виктора, Зотка, Зинона, Акиндина и Севериана.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3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Освящение куличей, яиц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и пасох после Литургии до 20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Полунощница 23.30 ч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 Вс.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IzhitsaC" w:hAnsi="IzhitsaC" w:cs="Arial"/>
                <w:b/>
                <w:b/>
                <w:sz w:val="36"/>
                <w:szCs w:val="36"/>
              </w:rPr>
            </w:pPr>
            <w:r>
              <w:rPr>
                <w:rFonts w:cs="Arial" w:ascii="IzhitsaC" w:hAnsi="IzhitsaC"/>
                <w:b/>
                <w:sz w:val="36"/>
                <w:szCs w:val="36"/>
              </w:rPr>
              <w:t>Светлое Христово</w:t>
            </w:r>
          </w:p>
          <w:p>
            <w:pPr>
              <w:pStyle w:val="Normal"/>
              <w:widowControl w:val="false"/>
              <w:jc w:val="center"/>
              <w:rPr>
                <w:rFonts w:ascii="IzhitsaC" w:hAnsi="IzhitsaC" w:cs="Arial"/>
                <w:b/>
                <w:b/>
                <w:sz w:val="36"/>
                <w:szCs w:val="36"/>
              </w:rPr>
            </w:pPr>
            <w:r>
              <w:rPr>
                <w:rFonts w:cs="Arial" w:ascii="IzhitsaC" w:hAnsi="IzhitsaC"/>
                <w:b/>
                <w:sz w:val="36"/>
                <w:szCs w:val="36"/>
              </w:rPr>
              <w:t>Воскресение.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 w:ascii="IzhitsaC" w:hAnsi="IzhitsaC"/>
                <w:b/>
                <w:sz w:val="36"/>
                <w:szCs w:val="36"/>
              </w:rPr>
              <w:t>ПАСХА</w:t>
            </w:r>
            <w:r>
              <w:rPr>
                <w:rFonts w:cs="Arial" w:ascii="Arial" w:hAnsi="Arial"/>
                <w:sz w:val="36"/>
                <w:szCs w:val="36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pacing w:val="-2"/>
              </w:rPr>
            </w:pPr>
            <w:r>
              <w:rPr>
                <w:rFonts w:cs="Arial" w:ascii="Arial" w:hAnsi="Arial"/>
                <w:b/>
                <w:spacing w:val="-2"/>
              </w:rPr>
              <w:t>Блж. Матроны Московской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Крестный ход, заутреня,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Литургия 0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2-я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Великая вечерня 16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 Пн.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  <w:spacing w:val="-4"/>
              </w:rPr>
              <w:t>Светлая седмица – сплошная</w:t>
            </w:r>
            <w:r>
              <w:rPr>
                <w:rFonts w:cs="Arial" w:ascii="Arial" w:hAnsi="Arial"/>
                <w:b/>
              </w:rPr>
              <w:t>. Понедельник Светлой седмицы.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spacing w:val="-6"/>
              </w:rPr>
              <w:t>Прп. Феодора Трихины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4 Вт.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Вторник Светлой седмицы. Иверской иконы Божией Матери.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Сщмч. Ианнуария еп. и с ним мчч. Прокула, Соссия и Фавста диаконов, Дисидерия чтеца, Евтихия и Акутиона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5 Ср.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Среда Светлой седмицы. </w:t>
            </w:r>
            <w:r>
              <w:rPr>
                <w:rFonts w:cs="Arial" w:ascii="Arial" w:hAnsi="Arial"/>
              </w:rPr>
              <w:t>Прп. Феодора Сикеота,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еп. Анастасиупольского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6"/>
                <w:sz w:val="22"/>
                <w:szCs w:val="22"/>
              </w:rPr>
              <w:t>Всенощная 17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6 Чт.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Четверг Светлой седмицы.</w:t>
            </w:r>
            <w:r>
              <w:rPr>
                <w:rFonts w:cs="Arial" w:ascii="Arial" w:hAnsi="Arial"/>
                <w:b/>
                <w:bCs/>
                <w:i/>
              </w:rPr>
              <w:t xml:space="preserve"> </w:t>
            </w:r>
            <w:r>
              <w:rPr>
                <w:rFonts w:cs="Arial" w:ascii="Arial" w:hAnsi="Arial"/>
                <w:b/>
                <w:bCs/>
              </w:rPr>
              <w:t>Вмч. Георгия Победоносца.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Иверской иконы Божией Матери. </w:t>
            </w:r>
            <w:r>
              <w:rPr>
                <w:rFonts w:cs="Arial" w:ascii="Arial" w:hAnsi="Arial"/>
              </w:rPr>
              <w:t>Мц. Царицы Александры.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7 Пт.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Пятница Светлой седмицы. Иконы Божией Матери «Живоносный Источник».</w:t>
            </w:r>
            <w:r>
              <w:rPr>
                <w:rFonts w:cs="Arial" w:ascii="Arial" w:hAnsi="Arial"/>
                <w:bCs/>
              </w:rPr>
              <w:t xml:space="preserve"> </w:t>
            </w:r>
            <w:r>
              <w:rPr>
                <w:rFonts w:cs="Arial" w:ascii="Arial" w:hAnsi="Arial"/>
              </w:rPr>
              <w:t>Мч. Саввы Стратилата и с ним 70-ти воинов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8 Сб.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28" w:type="dxa"/>
              <w:right w:w="28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pacing w:val="-4"/>
              </w:rPr>
            </w:pPr>
            <w:r>
              <w:rPr>
                <w:rFonts w:cs="Arial" w:ascii="Arial" w:hAnsi="Arial"/>
                <w:b/>
                <w:spacing w:val="-4"/>
              </w:rPr>
              <w:t>Суббота</w:t>
            </w:r>
            <w:r>
              <w:rPr>
                <w:rFonts w:cs="Arial" w:ascii="Arial" w:hAnsi="Arial"/>
                <w:b/>
                <w:bCs/>
                <w:spacing w:val="-4"/>
              </w:rPr>
              <w:t xml:space="preserve"> Светлой седмицы. </w:t>
            </w:r>
            <w:r>
              <w:rPr>
                <w:rFonts w:cs="Arial" w:ascii="Arial" w:hAnsi="Arial"/>
                <w:b/>
                <w:spacing w:val="-4"/>
              </w:rPr>
              <w:t>Апостола и евангелиста Марка.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4"/>
              </w:rPr>
            </w:pPr>
            <w:r>
              <w:rPr>
                <w:rFonts w:cs="Arial" w:ascii="Arial" w:hAnsi="Arial"/>
                <w:spacing w:val="-4"/>
              </w:rPr>
              <w:t>Прп. Сильвестра Обнорского. Прп. Василия Поляномерульского.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</w:rPr>
            </w:pPr>
            <w:r>
              <w:rPr>
                <w:rFonts w:ascii="Arial Narrow" w:hAnsi="Arial Narrow"/>
                <w:i/>
                <w:spacing w:val="-4"/>
              </w:rPr>
              <w:t>По окончании раздача артоса.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9 Вс.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Антипасха. Неделя 2-я по Пасхе, апостола Фомы.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pacing w:val="-6"/>
                <w:kern w:val="2"/>
              </w:rPr>
            </w:pPr>
            <w:r>
              <w:rPr>
                <w:rFonts w:cs="Arial" w:ascii="Arial" w:hAnsi="Arial"/>
                <w:kern w:val="2"/>
              </w:rPr>
              <w:t>Сщмч. Василия, еп.Амасийского</w:t>
            </w:r>
            <w:r>
              <w:rPr>
                <w:rFonts w:cs="Arial" w:ascii="Arial" w:hAnsi="Arial"/>
                <w:b w:val="false"/>
                <w:bCs w:val="false"/>
                <w:spacing w:val="-6"/>
                <w:kern w:val="2"/>
              </w:rPr>
              <w:t>. Свт. Стефана, еп.</w:t>
            </w:r>
            <w:r>
              <w:rPr>
                <w:rFonts w:cs="Arial" w:ascii="Arial" w:hAnsi="Arial"/>
                <w:b w:val="false"/>
                <w:bCs w:val="false"/>
                <w:kern w:val="2"/>
              </w:rPr>
              <w:t>Великопермского.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kern w:val="2"/>
              </w:rPr>
            </w:pPr>
            <w:r>
              <w:rPr>
                <w:rFonts w:cs="Arial" w:ascii="Arial" w:hAnsi="Arial"/>
                <w:b/>
                <w:kern w:val="2"/>
              </w:rPr>
              <w:t>Поминовение усопших воинов.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  <w:sz w:val="8"/>
                <w:szCs w:val="8"/>
              </w:rPr>
            </w:pPr>
            <w:r>
              <w:rPr>
                <w:rFonts w:ascii="Arial Narrow" w:hAnsi="Arial Narrow"/>
                <w:i/>
                <w:spacing w:val="-4"/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Вечерня с акафистом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Воскресению Христову 16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10 Пн.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Ап. и сщмч. Симеона, сродника Господня. Прав. Евлогия странноприимца. Прославление сщмч. Илариона, архиепископа Верейского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12"/>
                <w:szCs w:val="12"/>
              </w:rPr>
            </w:pPr>
            <w:r>
              <w:rPr>
                <w:rFonts w:ascii="Arial Narrow" w:hAnsi="Arial Narrow"/>
                <w:i/>
                <w:sz w:val="12"/>
                <w:szCs w:val="1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Панихида</w:t>
            </w:r>
            <w:r>
              <w:rPr>
                <w:rFonts w:ascii="Arial Narrow" w:hAnsi="Arial Narrow"/>
                <w:i/>
                <w:spacing w:val="-6"/>
                <w:sz w:val="22"/>
                <w:szCs w:val="22"/>
              </w:rPr>
              <w:t xml:space="preserve"> 17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11 Вт.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IzhitsaC" w:hAnsi="IzhitsaC"/>
                <w:b/>
                <w:spacing w:val="20"/>
                <w:sz w:val="28"/>
                <w:szCs w:val="28"/>
              </w:rPr>
              <w:t>РАДОНИЦА</w:t>
            </w:r>
            <w:r>
              <w:rPr>
                <w:rFonts w:cs="Arial" w:ascii="IzhitsaC" w:hAnsi="IzhitsaC"/>
                <w:b/>
                <w:spacing w:val="20"/>
                <w:sz w:val="32"/>
                <w:szCs w:val="32"/>
              </w:rPr>
              <w:t xml:space="preserve">. </w:t>
            </w:r>
            <w:r>
              <w:rPr>
                <w:rFonts w:cs="Arial" w:ascii="Arial" w:hAnsi="Arial"/>
                <w:b/>
                <w:sz w:val="24"/>
                <w:szCs w:val="24"/>
              </w:rPr>
              <w:t>Поминовение усопших.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Апп. от 70-ти Иасона и Сосипатра, Керкиры девы и иных,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 ними пострадавших. Мчч. Дады, Максима и Квинтилиана.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Литургия, Панихида 7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2-я Литургия, Панихида 9 ч. 30 мин.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12 Ср.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Девяти мучеников Кизических. Прп. Мемнона чудотворца.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Нектария Оптинского.  Прп. Амфилохия Почаевского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b/>
                <w:b/>
                <w:i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13 Чт.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Ап. Иакова Зеведеева. Обретение мощей свт. Никиты,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еп. Новгородского. Свт. Игнатия Брянчанинова, еп. Кавказского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14 Пт.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Прор. Иеремии. Прп. Пафнутия Боровского. Блгв. Тамары, царицы Грузинской. Иконы Божией Матери «Нечаянная радость»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15 Сб.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Свт.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</w:rPr>
              <w:t>Афанасия Великого, архиеп. Александрийского.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Перенесение мощей блгвв. кнн. Российских Бориса и Глеба,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 xml:space="preserve">во </w:t>
            </w:r>
            <w:r>
              <w:rPr>
                <w:rFonts w:cs="Arial" w:ascii="Arial" w:hAnsi="Arial"/>
                <w:b w:val="false"/>
                <w:bCs w:val="false"/>
                <w:spacing w:val="-4"/>
              </w:rPr>
              <w:t>Святом Крещении Романа и Давида.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5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16 Вс.</w:t>
            </w:r>
          </w:p>
        </w:tc>
        <w:tc>
          <w:tcPr>
            <w:tcW w:w="6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Неделя 3-я по Пасхе, святых жен-мироносиц, праведных Иосифа Аримафейского и Никодима.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Мчч. Тимофея и Мавры. </w:t>
            </w:r>
            <w:r>
              <w:rPr>
                <w:rFonts w:cs="Arial" w:ascii="Arial" w:hAnsi="Arial"/>
                <w:b w:val="false"/>
                <w:bCs w:val="false"/>
              </w:rPr>
              <w:t>Прп. Феодосия, игумена Киево-Печерского. Блгв. Тамары, царицы Грузинской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  <w:sz w:val="8"/>
                <w:szCs w:val="8"/>
              </w:rPr>
            </w:pPr>
            <w:r>
              <w:rPr>
                <w:rFonts w:ascii="Arial Narrow" w:hAnsi="Arial Narrow"/>
                <w:i/>
                <w:spacing w:val="-4"/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Вечерня с акафистом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Воскресению Христову 16 ч.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10375" w:type="dxa"/>
        <w:jc w:val="left"/>
        <w:tblInd w:w="0" w:type="dxa"/>
        <w:tblLayout w:type="fixed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555"/>
        <w:gridCol w:w="6508"/>
        <w:gridCol w:w="3312"/>
      </w:tblGrid>
      <w:tr>
        <w:trPr/>
        <w:tc>
          <w:tcPr>
            <w:tcW w:w="55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pageBreakBefore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17 Пн.</w:t>
            </w:r>
          </w:p>
        </w:tc>
        <w:tc>
          <w:tcPr>
            <w:tcW w:w="650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Мц. Пелагии, девы Тарсийской. Сщмч. Еразма, еп. Формийского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pacing w:val="-6"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-6"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18 Вт.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Вмц. Ирины. Прп. Варлаама Серпуховского.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</w:rPr>
              <w:t>Иконы Божией Матери «Неупиваемая Чаша»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19 Ср.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Прав. Иова Многострадального. Мчч. Варвара воина, Вакха, Каллимаха и Дионисия. Прп. Иова Почаевского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20 Чт.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Воспоминание явления на небе Креста Господня в Иерусалиме.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Мч. Акакия сотника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6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6"/>
                <w:sz w:val="22"/>
                <w:szCs w:val="22"/>
              </w:rPr>
              <w:t>Всенощная 17 ч.</w:t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21 Пт.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Апостола и евангелиста Иоанна Богослова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Арсения Великого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17ч.</w:t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22 Сб.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Перенесение мощей святителя и чудотворца Николая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из Мир Ликийских в Бар.</w:t>
            </w:r>
          </w:p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Прор. Исаии. Мч. Христофора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1-я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2-я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23 Вс.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Cs/>
                <w:spacing w:val="-4"/>
              </w:rPr>
            </w:pPr>
            <w:r>
              <w:rPr>
                <w:rFonts w:cs="Arial" w:ascii="Arial" w:hAnsi="Arial"/>
                <w:b/>
                <w:bCs/>
                <w:spacing w:val="-4"/>
              </w:rPr>
              <w:t>Неделя 4-я по Пасхе, о расслабленном.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Апостола Симона Зилота. Прав. Тавифы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  <w:sz w:val="8"/>
                <w:szCs w:val="8"/>
              </w:rPr>
            </w:pPr>
            <w:r>
              <w:rPr>
                <w:rFonts w:ascii="Arial Narrow" w:hAnsi="Arial Narrow"/>
                <w:i/>
                <w:spacing w:val="-4"/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Вечерня с акафистом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Воскресению Христову 16 ч.</w:t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24 Пн.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Равноапп. Мефодия и Кирилла, учителей Словенских. </w:t>
            </w:r>
            <w:r>
              <w:rPr>
                <w:rFonts w:cs="Arial" w:ascii="Arial" w:hAnsi="Arial"/>
                <w:b w:val="false"/>
                <w:bCs w:val="false"/>
              </w:rPr>
              <w:t>Сщмч. Мокия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25 Вт.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Свт. Епифания, еп. Кипрского. Свт. Германа, патриарха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Константинопольского. Прославление с</w:t>
            </w:r>
            <w:r>
              <w:rPr>
                <w:rFonts w:cs="Arial" w:ascii="Arial" w:hAnsi="Arial"/>
                <w:b w:val="false"/>
                <w:bCs w:val="false"/>
              </w:rPr>
              <w:t>щмч. Ермогена, патриарха Московского и всея России, чудотворца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26 Ср.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exact" w:line="220"/>
              <w:rPr>
                <w:rFonts w:ascii="Arial" w:hAnsi="Arial" w:cs="Arial"/>
                <w:b/>
                <w:b/>
                <w:spacing w:val="10"/>
              </w:rPr>
            </w:pPr>
            <w:r>
              <w:rPr>
                <w:rFonts w:cs="Arial" w:ascii="Arial" w:hAnsi="Arial"/>
                <w:b/>
                <w:spacing w:val="10"/>
              </w:rPr>
              <w:t>Преполовение Пятидесятницы.</w:t>
            </w:r>
          </w:p>
          <w:p>
            <w:pPr>
              <w:pStyle w:val="BodyText3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Мц. Гликерии девы и с нею мч. Лаодикия, стража темничного.</w:t>
            </w:r>
          </w:p>
          <w:p>
            <w:pPr>
              <w:pStyle w:val="BodyText3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>
              <w:left w:val="single" w:sz="12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27 Чт.</w:t>
            </w:r>
          </w:p>
        </w:tc>
        <w:tc>
          <w:tcPr>
            <w:tcW w:w="6508" w:type="dxa"/>
            <w:tcBorders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Мч. Исидора. Блж. Исидора, Христа ради юродивого, Ростовского</w:t>
            </w:r>
          </w:p>
        </w:tc>
        <w:tc>
          <w:tcPr>
            <w:tcW w:w="3312" w:type="dxa"/>
            <w:tcBorders>
              <w:left w:val="single" w:sz="6" w:space="0" w:color="000000"/>
              <w:right w:val="single" w:sz="1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28 Пт.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Пахомия Великого. Свт. Исаии, еп. Ростовского, чуд.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Блгв. царевича Димитрия, Угличского и Московского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29 Сб.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Прп. Феодора Освященного. Прп. Ефрема Перекомского,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Новгородского. Собор новомучеников в Бутове пострадавших.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  <w:t>Всенощная 16 ч.</w:t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30 Вс.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Heading2"/>
              <w:widowControl w:val="false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Неделя 5-я по Пасхе, о самаряныне.</w:t>
            </w:r>
          </w:p>
          <w:p>
            <w:pPr>
              <w:pStyle w:val="TextBody"/>
              <w:widowControl w:val="false"/>
              <w:rPr>
                <w:rFonts w:ascii="Arial" w:hAnsi="Arial" w:cs="Arial"/>
                <w:b w:val="false"/>
                <w:b w:val="false"/>
                <w:sz w:val="20"/>
              </w:rPr>
            </w:pPr>
            <w:r>
              <w:rPr>
                <w:rFonts w:cs="Arial" w:ascii="Arial" w:hAnsi="Arial"/>
                <w:b w:val="false"/>
                <w:sz w:val="20"/>
              </w:rPr>
              <w:t>Ап. Андроника и св. Иунии. Прп. Евфросинии, в миру Евдокии, вел. кн. Московской.</w:t>
            </w:r>
          </w:p>
          <w:p>
            <w:pPr>
              <w:pStyle w:val="TextBody"/>
              <w:widowControl w:val="false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1-я  Литургия 7 ч.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2-я  Литургия 9 ч. 30 мин.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  <w:sz w:val="8"/>
                <w:szCs w:val="8"/>
              </w:rPr>
            </w:pPr>
            <w:r>
              <w:rPr>
                <w:rFonts w:ascii="Arial Narrow" w:hAnsi="Arial Narrow"/>
                <w:i/>
                <w:spacing w:val="-4"/>
                <w:sz w:val="8"/>
                <w:szCs w:val="8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pacing w:val="-4"/>
                <w:sz w:val="22"/>
                <w:szCs w:val="22"/>
              </w:rPr>
            </w:pPr>
            <w:r>
              <w:rPr>
                <w:rFonts w:ascii="Arial Narrow" w:hAnsi="Arial Narrow"/>
                <w:i/>
                <w:spacing w:val="-4"/>
                <w:sz w:val="22"/>
                <w:szCs w:val="22"/>
              </w:rPr>
              <w:t>Вечерня с акафистом</w:t>
            </w:r>
          </w:p>
          <w:p>
            <w:pPr>
              <w:pStyle w:val="Normal"/>
              <w:widowControl w:val="false"/>
              <w:spacing w:lineRule="exact" w:line="200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pacing w:val="-4"/>
                <w:sz w:val="22"/>
                <w:szCs w:val="22"/>
              </w:rPr>
              <w:t>Воскресению Христову 16 ч.</w:t>
            </w:r>
          </w:p>
        </w:tc>
      </w:tr>
      <w:tr>
        <w:trPr/>
        <w:tc>
          <w:tcPr>
            <w:tcW w:w="5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31 Пн.</w:t>
            </w:r>
          </w:p>
        </w:tc>
        <w:tc>
          <w:tcPr>
            <w:tcW w:w="65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</w:rPr>
              <w:t>Память святых отцов семи Вселенских Соборов.</w:t>
            </w:r>
          </w:p>
          <w:p>
            <w:pPr>
              <w:pStyle w:val="Normal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Мч. Феодота Анкирского и мцц. семи дев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Arial Narrow" w:hAnsi="Arial Narrow"/>
                <w:i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Утреня, Литургия 9 ч.</w:t>
            </w:r>
          </w:p>
          <w:p>
            <w:pPr>
              <w:pStyle w:val="Normal"/>
              <w:widowControl w:val="false"/>
              <w:rPr>
                <w:rFonts w:ascii="Arial Narrow" w:hAnsi="Arial Narrow" w:cs="Arial"/>
                <w:i/>
                <w:i/>
                <w:sz w:val="22"/>
                <w:szCs w:val="22"/>
              </w:rPr>
            </w:pPr>
            <w:r>
              <w:rPr>
                <w:rFonts w:cs="Arial" w:ascii="Arial Narrow" w:hAnsi="Arial Narrow"/>
                <w:i/>
                <w:sz w:val="22"/>
                <w:szCs w:val="22"/>
              </w:rPr>
            </w:r>
          </w:p>
        </w:tc>
      </w:tr>
    </w:tbl>
    <w:p>
      <w:pPr>
        <w:pStyle w:val="Normal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  <w:t xml:space="preserve">Молебны после Пятницы Светлой Седмицы и Панихиды после Радоницы совершаются ежедневно. </w:t>
      </w:r>
    </w:p>
    <w:p>
      <w:pPr>
        <w:pStyle w:val="Normal"/>
        <w:spacing w:lineRule="exact" w:line="280"/>
        <w:rPr>
          <w:rStyle w:val="InternetLink"/>
          <w:rFonts w:ascii="Arial Narrow" w:hAnsi="Arial Narrow" w:cs="Arial"/>
          <w:b/>
          <w:b/>
          <w:i/>
          <w:i/>
          <w:color w:val="auto"/>
          <w:spacing w:val="-6"/>
          <w:sz w:val="28"/>
          <w:szCs w:val="28"/>
          <w:u w:val="none"/>
        </w:rPr>
      </w:pPr>
      <w:r>
        <w:rPr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</w:r>
    </w:p>
    <w:p>
      <w:pPr>
        <w:pStyle w:val="Normal"/>
        <w:spacing w:lineRule="exact" w:line="28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4863465</wp:posOffset>
            </wp:positionH>
            <wp:positionV relativeFrom="paragraph">
              <wp:posOffset>67945</wp:posOffset>
            </wp:positionV>
            <wp:extent cx="1664970" cy="16649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" t="-51" r="-51" b="-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  <w:t>А</w:t>
      </w:r>
      <w:r>
        <w:rPr>
          <w:rStyle w:val="InternetLink"/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  <w:t xml:space="preserve">дрес сайта храма - www.arhangelhram.ru </w:t>
      </w:r>
    </w:p>
    <w:p>
      <w:pPr>
        <w:pStyle w:val="Normal"/>
        <w:spacing w:lineRule="exact" w:line="280"/>
        <w:rPr>
          <w:rStyle w:val="InternetLink"/>
          <w:rFonts w:ascii="Arial Narrow" w:hAnsi="Arial Narrow" w:cs="Arial"/>
          <w:b/>
          <w:b/>
          <w:i/>
          <w:i/>
          <w:color w:val="auto"/>
          <w:spacing w:val="-6"/>
          <w:sz w:val="28"/>
          <w:szCs w:val="28"/>
          <w:u w:val="none"/>
        </w:rPr>
      </w:pPr>
      <w:r>
        <w:rPr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  <w:t>Адрес в Youtube - www.youtube.com/c/</w:t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  <w:t>ХрамАрхистратигаМихаилаЗеленоград</w:t>
      </w:r>
    </w:p>
    <w:p>
      <w:pPr>
        <w:pStyle w:val="Normal"/>
        <w:spacing w:lineRule="exact" w:line="280"/>
        <w:rPr>
          <w:rStyle w:val="InternetLink"/>
          <w:rFonts w:ascii="Arial Narrow" w:hAnsi="Arial Narrow" w:cs="Arial"/>
          <w:b/>
          <w:b/>
          <w:i/>
          <w:i/>
          <w:color w:val="auto"/>
          <w:spacing w:val="-6"/>
          <w:sz w:val="28"/>
          <w:szCs w:val="28"/>
          <w:u w:val="none"/>
        </w:rPr>
      </w:pPr>
      <w:r>
        <w:rPr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  <w:t>Страница Вконтакте - www.vk.com/arhangelhramzelenograd</w:t>
      </w:r>
    </w:p>
    <w:p>
      <w:pPr>
        <w:pStyle w:val="Normal"/>
        <w:spacing w:lineRule="exact" w:line="280"/>
        <w:rPr>
          <w:rStyle w:val="InternetLink"/>
          <w:rFonts w:ascii="Arial Narrow" w:hAnsi="Arial Narrow" w:cs="Arial"/>
          <w:b/>
          <w:b/>
          <w:i/>
          <w:i/>
          <w:color w:val="auto"/>
          <w:spacing w:val="-6"/>
          <w:sz w:val="28"/>
          <w:szCs w:val="28"/>
          <w:u w:val="none"/>
        </w:rPr>
      </w:pPr>
      <w:r>
        <w:rPr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</w:r>
    </w:p>
    <w:p>
      <w:pPr>
        <w:pStyle w:val="Normal"/>
        <w:spacing w:lineRule="exact" w:line="280"/>
        <w:rPr/>
      </w:pPr>
      <w:r>
        <w:rPr>
          <w:rStyle w:val="InternetLink"/>
          <w:rFonts w:cs="Arial" w:ascii="Arial Narrow" w:hAnsi="Arial Narrow"/>
          <w:b/>
          <w:i/>
          <w:color w:val="auto"/>
          <w:spacing w:val="-6"/>
          <w:sz w:val="28"/>
          <w:szCs w:val="28"/>
          <w:u w:val="none"/>
        </w:rPr>
        <w:t xml:space="preserve">Страница Инстаграм - www.instagram.com/zelenogradhram </w:t>
      </w:r>
    </w:p>
    <w:sectPr>
      <w:type w:val="nextPage"/>
      <w:pgSz w:w="11906" w:h="16838"/>
      <w:pgMar w:left="851" w:right="567" w:header="0" w:top="454" w:footer="0" w:bottom="45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Izhitsa">
    <w:charset w:val="01"/>
    <w:family w:val="roman"/>
    <w:pitch w:val="variable"/>
  </w:font>
  <w:font w:name="Cyrvetic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IzhitsaC">
    <w:charset w:val="01"/>
    <w:family w:val="roman"/>
    <w:pitch w:val="variable"/>
  </w:font>
  <w:font w:name="Arial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doNotExpandShiftReturn/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90019"/>
    <w:pPr>
      <w:widowControl/>
      <w:suppressAutoHyphens w:val="fals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next w:val="Normal"/>
    <w:qFormat/>
    <w:rsid w:val="00190019"/>
    <w:pPr>
      <w:keepNext w:val="true"/>
      <w:jc w:val="center"/>
      <w:outlineLvl w:val="0"/>
    </w:pPr>
    <w:rPr>
      <w:rFonts w:ascii="Izhitsa" w:hAnsi="Izhitsa"/>
      <w:b/>
      <w:sz w:val="28"/>
    </w:rPr>
  </w:style>
  <w:style w:type="paragraph" w:styleId="Heading2">
    <w:name w:val="Heading 2"/>
    <w:basedOn w:val="Normal"/>
    <w:next w:val="Normal"/>
    <w:qFormat/>
    <w:rsid w:val="00190019"/>
    <w:pPr>
      <w:keepNext w:val="true"/>
      <w:outlineLvl w:val="1"/>
    </w:pPr>
    <w:rPr>
      <w:rFonts w:ascii="Cyrvetica" w:hAnsi="Cyrvetica"/>
      <w:b/>
      <w:sz w:val="18"/>
    </w:rPr>
  </w:style>
  <w:style w:type="paragraph" w:styleId="Heading3">
    <w:name w:val="Heading 3"/>
    <w:basedOn w:val="Normal"/>
    <w:next w:val="Normal"/>
    <w:qFormat/>
    <w:rsid w:val="00190019"/>
    <w:pPr>
      <w:keepNext w:val="true"/>
      <w:outlineLvl w:val="2"/>
    </w:pPr>
    <w:rPr>
      <w:rFonts w:ascii="Arial" w:hAnsi="Arial" w:cs="Arial"/>
      <w:b/>
      <w:i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3 Знак"/>
    <w:link w:val="30"/>
    <w:qFormat/>
    <w:rsid w:val="00c21150"/>
    <w:rPr>
      <w:rFonts w:ascii="Cyrvetica" w:hAnsi="Cyrvetica"/>
      <w:sz w:val="18"/>
    </w:rPr>
  </w:style>
  <w:style w:type="character" w:styleId="InternetLink">
    <w:name w:val="Hyperlink"/>
    <w:uiPriority w:val="99"/>
    <w:unhideWhenUsed/>
    <w:rsid w:val="000e62ea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190019"/>
    <w:pPr/>
    <w:rPr>
      <w:rFonts w:ascii="Cyrvetica" w:hAnsi="Cyrvetica"/>
      <w:b/>
      <w:sz w:val="18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rsid w:val="00190019"/>
    <w:pPr/>
    <w:rPr>
      <w:rFonts w:ascii="Arial" w:hAnsi="Arial" w:cs="Arial"/>
      <w:sz w:val="18"/>
    </w:rPr>
  </w:style>
  <w:style w:type="paragraph" w:styleId="BalloonText">
    <w:name w:val="Balloon Text"/>
    <w:basedOn w:val="Normal"/>
    <w:semiHidden/>
    <w:qFormat/>
    <w:rsid w:val="00456b7e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31"/>
    <w:qFormat/>
    <w:rsid w:val="00c21150"/>
    <w:pPr/>
    <w:rPr>
      <w:rFonts w:ascii="Cyrvetica" w:hAnsi="Cyrvetica"/>
      <w:sz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D0E51-ED76-4D56-94D3-E3F08674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LibreOffice/7.0.3.1$Linux_X86_64 LibreOffice_project/00$Build-1</Application>
  <Pages>3</Pages>
  <Words>761</Words>
  <Characters>4341</Characters>
  <CharactersWithSpaces>4954</CharactersWithSpaces>
  <Paragraphs>162</Paragraphs>
  <Company>Hram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2021-04-07T10:09:00Z</dcterms:created>
  <dc:creator>PC USER</dc:creator>
  <dc:description/>
  <dc:language>en-US</dc:language>
  <cp:lastModifiedBy/>
  <cp:lastPrinted>2021-04-09T09:50:00Z</cp:lastPrinted>
  <dcterms:modified xsi:type="dcterms:W3CDTF">2021-04-22T16:23:01Z</dcterms:modified>
  <cp:revision>22</cp:revision>
  <dc:subject/>
  <dc:title>РАСПИСАНИЕ БОГОСЛУЖЕНИЙ НА АВГУСТ_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Hram</vt:lpwstr>
  </property>
</Properties>
</file>