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IzhitsaC" w:hAnsi="IzhitsaC" w:cs="IzhitsaC"/>
          <w:b/>
          <w:b/>
          <w:sz w:val="36"/>
        </w:rPr>
      </w:pPr>
      <w:r>
        <w:rPr>
          <w:rFonts w:cs="IzhitsaC"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spacing w:lineRule="auto" w:line="240"/>
        <w:ind w:left="0" w:right="0" w:hanging="0"/>
        <w:jc w:val="center"/>
        <w:rPr>
          <w:rFonts w:ascii="IzhitsaC" w:hAnsi="IzhitsaC" w:eastAsia="Times New Roman" w:cs="IzhitsaC"/>
          <w:b/>
          <w:b/>
          <w:bCs/>
          <w:color w:val="auto"/>
          <w:sz w:val="36"/>
          <w:szCs w:val="20"/>
          <w:lang w:val="ru-RU" w:eastAsia="zh-CN" w:bidi="ar-SA"/>
        </w:rPr>
      </w:pPr>
      <w:r>
        <w:rPr>
          <w:rFonts w:eastAsia="Times New Roman" w:cs="IzhitsaC" w:ascii="IzhitsaC" w:hAnsi="IzhitsaC"/>
          <w:b/>
          <w:bCs/>
          <w:color w:val="auto"/>
          <w:sz w:val="36"/>
          <w:szCs w:val="20"/>
          <w:lang w:val="ru-RU" w:eastAsia="zh-CN" w:bidi="ar-SA"/>
        </w:rPr>
        <w:t>в храме преподобного Сергия Радонежского</w:t>
      </w:r>
    </w:p>
    <w:p>
      <w:pPr>
        <w:pStyle w:val="Normal"/>
        <w:spacing w:lineRule="auto" w:line="240"/>
        <w:ind w:left="0" w:right="0" w:hanging="0"/>
        <w:jc w:val="center"/>
        <w:rPr>
          <w:rFonts w:ascii="IzhitsaC" w:hAnsi="IzhitsaC" w:cs="IzhitsaC"/>
          <w:b/>
          <w:b/>
          <w:sz w:val="36"/>
        </w:rPr>
      </w:pPr>
      <w:r>
        <w:rPr>
          <w:rFonts w:cs="IzhitsaC" w:ascii="IzhitsaC" w:hAnsi="IzhitsaC"/>
          <w:b/>
          <w:sz w:val="36"/>
        </w:rPr>
        <w:t>НА МАРТ 2021 г.</w:t>
      </w:r>
    </w:p>
    <w:p>
      <w:pPr>
        <w:pStyle w:val="Normal"/>
        <w:rPr>
          <w:rFonts w:ascii="IzhitsaC" w:hAnsi="IzhitsaC" w:cs="IzhitsaC"/>
          <w:b/>
          <w:b/>
          <w:sz w:val="16"/>
          <w:szCs w:val="16"/>
          <w:lang w:val="en-US"/>
        </w:rPr>
      </w:pPr>
      <w:r>
        <w:rPr>
          <w:rFonts w:cs="IzhitsaC" w:ascii="IzhitsaC" w:hAnsi="IzhitsaC"/>
          <w:b/>
          <w:sz w:val="16"/>
          <w:szCs w:val="16"/>
          <w:lang w:val="en-US"/>
        </w:rPr>
      </w:r>
    </w:p>
    <w:tbl>
      <w:tblPr>
        <w:tblW w:w="10557" w:type="dxa"/>
        <w:jc w:val="left"/>
        <w:tblInd w:w="-176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69"/>
        <w:gridCol w:w="6687"/>
        <w:gridCol w:w="3301"/>
      </w:tblGrid>
      <w:tr>
        <w:trPr/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Пн.</w:t>
            </w:r>
          </w:p>
        </w:tc>
        <w:tc>
          <w:tcPr>
            <w:tcW w:w="6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Мчч. Памфила пресвитера, Валента диакона и иже с ними.Свт. Макария митр. Московского и Коломенского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ru-RU" w:eastAsia="zh-CN" w:bidi="ar-SA"/>
              </w:rPr>
              <w:t>2</w:t>
            </w:r>
            <w:r>
              <w:rPr>
                <w:rFonts w:cs="Arial" w:ascii="Arial" w:hAnsi="Arial"/>
                <w:b/>
              </w:rPr>
              <w:t xml:space="preserve"> Вт.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/>
            </w:pPr>
            <w:r>
              <w:rPr>
                <w:rFonts w:cs="Arial" w:ascii="Arial" w:hAnsi="Arial"/>
                <w:b w:val="false"/>
                <w:bCs w:val="false"/>
                <w:spacing w:val="-4"/>
                <w:sz w:val="20"/>
              </w:rPr>
              <w:t xml:space="preserve">Вмч. Феодора Тирона.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Сщмч. Ермогена, Патриарха 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 xml:space="preserve">Московского и всея России, </w:t>
            </w:r>
            <w:r>
              <w:rPr>
                <w:rFonts w:cs="Arial" w:ascii="Arial" w:hAnsi="Arial"/>
                <w:b w:val="false"/>
                <w:bCs w:val="false"/>
                <w:spacing w:val="-4"/>
                <w:sz w:val="20"/>
              </w:rPr>
              <w:t xml:space="preserve">чудотворца. 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2"/>
              <w:widowControl w:val="false"/>
              <w:spacing w:lineRule="exact" w:line="2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Свт. Льва, Папы Римского. Свт. Агапита исп., еп. Синадского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 Чт.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Апп. от 70-ти Архиппа и Филимона и мц. равноап. Апфии. 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Феодора Санаксарского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 Пт.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2"/>
              <w:widowControl w:val="false"/>
              <w:spacing w:lineRule="exact" w:line="2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Прп. Льва, еп. Катанского. 34 преподобномучеников Валаамских.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Заупокойная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ru-RU" w:eastAsia="zh-CN" w:bidi="ar-SA"/>
              </w:rPr>
              <w:t>Утреня</w:t>
            </w: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,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Панихида 17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 Сб.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Вселенская родительская (мясопустная) суббота.</w:t>
            </w:r>
          </w:p>
          <w:p>
            <w:pPr>
              <w:pStyle w:val="Normal"/>
              <w:widowControl w:val="false"/>
              <w:spacing w:lineRule="exact" w:line="220"/>
              <w:rPr/>
            </w:pPr>
            <w:r>
              <w:rPr>
                <w:rFonts w:cs="Arial" w:ascii="Arial" w:hAnsi="Arial"/>
              </w:rPr>
              <w:t xml:space="preserve">Прп. Тимофея в Символех. </w:t>
            </w:r>
            <w:r>
              <w:rPr>
                <w:rFonts w:cs="Arial" w:ascii="Arial" w:hAnsi="Arial"/>
                <w:spacing w:val="-4"/>
              </w:rPr>
              <w:t>Свт. Евстафия, архиеп. Антиохийского.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1-я  Литургия, Панихида 7 ч.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  <w:t>2-я  Литургия, Панихида  9 ч. 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 Вс.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2"/>
              <w:widowControl w:val="false"/>
              <w:spacing w:lineRule="exact" w:line="22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Неделя мясопустная, о Страшнем суде.</w:t>
            </w:r>
          </w:p>
          <w:p>
            <w:pPr>
              <w:pStyle w:val="2"/>
              <w:widowControl w:val="false"/>
              <w:spacing w:lineRule="exact" w:line="220"/>
              <w:rPr>
                <w:rFonts w:cs="Arial"/>
                <w:b w:val="false"/>
                <w:b w:val="false"/>
                <w:bCs w:val="false"/>
                <w:sz w:val="20"/>
              </w:rPr>
            </w:pPr>
            <w:r>
              <w:rPr>
                <w:rFonts w:cs="Arial"/>
                <w:b w:val="false"/>
                <w:bCs w:val="false"/>
                <w:sz w:val="20"/>
              </w:rPr>
              <w:t>Обрéтение мощей мучеников, иже во Евгении. Мчч. Маврикия и 70-ти воинов: Фотина, Феодора, Филиппа и иных.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pacing w:val="-4"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 Пн.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b/>
                <w:b/>
                <w:bCs/>
                <w:spacing w:val="-4"/>
              </w:rPr>
            </w:pPr>
            <w:r>
              <w:rPr>
                <w:rFonts w:cs="Arial" w:ascii="Arial" w:hAnsi="Arial"/>
                <w:b/>
                <w:bCs/>
                <w:spacing w:val="-4"/>
              </w:rPr>
              <w:t xml:space="preserve">Седмица cырная (масленица) - сплошная. </w:t>
            </w:r>
          </w:p>
          <w:p>
            <w:pPr>
              <w:pStyle w:val="Normal"/>
              <w:widowControl w:val="false"/>
              <w:spacing w:lineRule="exact" w:line="200"/>
              <w:rPr/>
            </w:pPr>
            <w:r>
              <w:rPr>
                <w:rFonts w:cs="Arial" w:ascii="Arial" w:hAnsi="Arial"/>
                <w:b/>
                <w:spacing w:val="-4"/>
                <w:sz w:val="20"/>
              </w:rPr>
              <w:t xml:space="preserve">Обретение мощей блж. Матроны Московской. </w:t>
            </w:r>
            <w:r>
              <w:rPr>
                <w:rFonts w:cs="Arial" w:ascii="Arial" w:hAnsi="Arial"/>
                <w:b w:val="false"/>
                <w:bCs w:val="false"/>
                <w:spacing w:val="-4"/>
                <w:sz w:val="20"/>
              </w:rPr>
              <w:t>Сщмч. Поликарпа, еп. Смирнского.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iCs w:val="false"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iCs w:val="false"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</w:rPr>
              <w:t>Всенощная 1</w:t>
            </w: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  <w:lang w:val="en-US"/>
              </w:rPr>
              <w:t>6</w:t>
            </w: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 Вт.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Первое и второе обретение главы Иоанна Предтечи.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iCs w:val="false"/>
                <w:spacing w:val="-4"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 w:val="false"/>
                <w:spacing w:val="-4"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2"/>
              <w:widowControl w:val="false"/>
              <w:spacing w:lineRule="exact" w:line="220"/>
              <w:rPr>
                <w:rFonts w:cs="Arial"/>
                <w:b w:val="false"/>
                <w:b w:val="false"/>
                <w:bCs w:val="false"/>
                <w:sz w:val="20"/>
              </w:rPr>
            </w:pPr>
            <w:r>
              <w:rPr>
                <w:rFonts w:cs="Arial"/>
                <w:b w:val="false"/>
                <w:bCs w:val="false"/>
                <w:sz w:val="20"/>
              </w:rPr>
              <w:t>Свт. Тарасия, Патриарха Константинопольского.</w:t>
            </w:r>
          </w:p>
          <w:p>
            <w:pPr>
              <w:pStyle w:val="Normal"/>
              <w:widowControl w:val="false"/>
              <w:spacing w:lineRule="exact" w:line="240"/>
              <w:rPr/>
            </w:pPr>
            <w:r>
              <w:rPr/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/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/>
                <w:color w:val="auto"/>
                <w:sz w:val="22"/>
                <w:szCs w:val="22"/>
                <w:lang w:val="ru-RU" w:eastAsia="zh-CN" w:bidi="ar-SA"/>
              </w:rPr>
              <w:t>Часы, Изобразительны, Вечерня</w:t>
            </w: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 9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 Чт.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Свт. Порфирия, архиеп. Газского. Мч. Севастиана и Христодула.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Пт.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 w:val="false"/>
                <w:b w:val="false"/>
                <w:bCs w:val="false"/>
                <w:sz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</w:rPr>
              <w:t>Прп. Прокопия Декаполита, исп. Прп. Фалалея Сирийского.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/>
                <w:color w:val="auto"/>
                <w:sz w:val="22"/>
                <w:szCs w:val="22"/>
                <w:lang w:val="ru-RU" w:eastAsia="zh-CN" w:bidi="ar-SA"/>
              </w:rPr>
              <w:t>Часы, Изобразительны, Вечерня</w:t>
            </w: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 9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 Сб.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Всех преподобных отцев в подвиге просиявших. Прп. Иоанна Кассиана Римлянина. Прп. Василия исп. Блж. Николая, Христа ради юродивого, Псковского.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 Вс.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сыропустная. Воспоминание Адамова изгнания.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Прощеное воскресенье. Заговенье на Великий пост.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Прмц. Евдокии. Мчч. Нестора и Тривимия. Мц. Антонины. Мчч. Маркелла и Антония. Прп. Мартирия Зеленецкого. 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с чином Прощения 16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 Пн.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cs="Arial" w:ascii="Arial" w:hAnsi="Arial"/>
                <w:b/>
                <w:bCs/>
              </w:rPr>
              <w:t xml:space="preserve">Седмица 1-я Великого поста. Начало Великого Поста.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Прмц. Евдокии. Иконы Божией Матери, именуемой «Державная».  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Сщмч. Феодота, еп. Киринейского. Свт. Арсения, еп. Тверского. 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/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8 ч. 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 w:val="false"/>
                <w:sz w:val="22"/>
                <w:szCs w:val="22"/>
              </w:rPr>
              <w:t>Великое Повечерие с каноном прп. Андрея Критского 18 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 Вт.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b w:val="false"/>
                <w:b w:val="false"/>
                <w:bCs w:val="false"/>
                <w:spacing w:val="-4"/>
              </w:rPr>
            </w:pPr>
            <w:r>
              <w:rPr>
                <w:rFonts w:cs="Arial" w:ascii="Arial" w:hAnsi="Arial"/>
                <w:b w:val="false"/>
                <w:bCs w:val="false"/>
                <w:spacing w:val="-4"/>
              </w:rPr>
              <w:t>Мчч. Евтропия, Клеоника и Василиска. Прп. Пиамы девы. Св. Зинона и Зоила.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/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8 ч. 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Великое Повечерие с каноном прп. Андрея Критского 18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17 Ср.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  <w:spacing w:val="-4"/>
              </w:rPr>
            </w:pPr>
            <w:r>
              <w:rPr>
                <w:rFonts w:cs="Arial" w:ascii="Arial" w:hAnsi="Arial"/>
                <w:b w:val="false"/>
                <w:bCs w:val="false"/>
                <w:spacing w:val="-4"/>
              </w:rPr>
              <w:t>Прп. Герасима, иже на Иордане. Блгв. кн. Даниила Московского.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Вечерня, Литургия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Преждеосвященн. Даров 8 ч.30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Великое Повечерие с каноном прп. Андрея Критского 18 ч.</w:t>
            </w:r>
          </w:p>
        </w:tc>
      </w:tr>
      <w:tr>
        <w:trPr/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 Чт.</w:t>
            </w:r>
          </w:p>
        </w:tc>
        <w:tc>
          <w:tcPr>
            <w:tcW w:w="6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Мч. Кóнона Исаврийского. Обретение мощей блгвв. кнн. Феодора Смоленского и чад его Давида и Константина, Ярославских, 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 xml:space="preserve">чудотворцев. 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/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8 ч. 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  <w:t>Великое Повечерие с каноном прп. Андрея Критского 18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 Пт.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Мчч. 42-х во Амморее: Константина, Аетия, Феофила, Феодора, 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Мелиссена, Каллиста, Васоя и прочих с ними. Обретение Честного Креста и гвоздей св. равноап. Еленою во Иерусалиме.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Утреня, Часы, Изобразительны, Вечерня, Литургия Преждеосвященн. Даров 8 ч.30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Освящение колива после Литургии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 Сб.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Вмч. Феодора Тирона. Священномучеников, в Херсонесе епископствовавших: Василия, Ефрема, Капитона, Евгения, Еферия, Елпидия и Агафодора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</w:t>
            </w: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/>
                <w:color w:val="auto"/>
                <w:sz w:val="22"/>
                <w:szCs w:val="22"/>
                <w:lang w:val="ru-RU" w:eastAsia="zh-CN" w:bidi="ar-SA"/>
              </w:rPr>
              <w:t>Литургия 9 ч.</w:t>
            </w:r>
          </w:p>
          <w:p>
            <w:pPr>
              <w:pStyle w:val="Normal"/>
              <w:widowControl w:val="false"/>
              <w:spacing w:lineRule="exact" w:line="220"/>
              <w:rPr>
                <w:rFonts w:eastAsia="Times New Roman"/>
                <w:b w:val="false"/>
                <w:b w:val="false"/>
                <w:bCs w:val="false"/>
                <w:color w:val="auto"/>
                <w:lang w:val="ru-RU" w:eastAsia="zh-CN" w:bidi="ar-SA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lang w:val="ru-RU" w:eastAsia="zh-CN" w:bidi="ar-SA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i/>
                <w:i/>
                <w:iCs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/>
                <w:color w:val="auto"/>
                <w:sz w:val="22"/>
                <w:szCs w:val="22"/>
                <w:lang w:val="ru-RU" w:eastAsia="zh-CN" w:bidi="ar-SA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 Вс.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1-я Великого поста. Торжество Православия. 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Прп. Феофилакта исп., еп. Никомидийского. Ап. Ерма. Иконы Божией Матери "Знамение" Курской-Коренной.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2-я  Литургия. Последование Недели Православия 9 ч. 30 мин.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Утреня, 1-й Час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 Пн.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Святых 40 мучеников, в Севастийском озере мучившихся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Часы, Изобразительны, Вечерня, Литургия Преждеосвященн.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Даров 8 ч.30 мин.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23 Вт.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Мчч. Кодрата и иже с ним: Киприана, Дионисия, Анекта, Павла, Крискента, Дионисия и иных многих.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Софрония, патриарха Иерусалимского. Свт. Евфимия, архиеп. Новгородского, чудотворца.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Вечерня, Литургия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Преждеосвященн. Даров 8 ч.30 мин.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25 Чт.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Прп. Феофана исп., Сигрианского. </w:t>
            </w:r>
            <w:r>
              <w:rPr>
                <w:rFonts w:cs="Arial" w:ascii="Arial" w:hAnsi="Arial"/>
                <w:b w:val="false"/>
                <w:bCs w:val="false"/>
              </w:rPr>
              <w:t>Свт. Григория Двоеслова, папы Римского. Прп. Симеона Нового Богослова.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26 Пт.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cs="Arial" w:ascii="Arial" w:hAnsi="Arial"/>
                <w:b w:val="false"/>
                <w:bCs w:val="false"/>
              </w:rPr>
              <w:t xml:space="preserve">Перенесение мощей свт. Никифора, 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>патриарха Константинопольского. Мч. Савина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Вечерня, Литургия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Преждеосвященн. Даров 8 ч.30 мин.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Соборование 15 ч.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Заупокойная Утреня, Панихида 17ч.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27 Сб.</w:t>
            </w:r>
          </w:p>
        </w:tc>
        <w:tc>
          <w:tcPr>
            <w:tcW w:w="6687" w:type="dxa"/>
            <w:tcBorders>
              <w:lef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Поминовение усопших.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>Прп. Венедикта Нурсийского. Феодоровской иконы Божией Матери</w:t>
            </w:r>
          </w:p>
        </w:tc>
        <w:tc>
          <w:tcPr>
            <w:tcW w:w="3301" w:type="dxa"/>
            <w:tcBorders>
              <w:left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 xml:space="preserve">1-я  Литургия, </w:t>
            </w:r>
            <w:r>
              <w:rPr>
                <w:rFonts w:cs="Arial Narrow" w:ascii="Arial Narrow" w:hAnsi="Arial Narrow"/>
                <w:i/>
                <w:iCs w:val="false"/>
                <w:sz w:val="22"/>
                <w:szCs w:val="22"/>
              </w:rPr>
              <w:t xml:space="preserve">Панихида  </w:t>
            </w:r>
            <w:r>
              <w:rPr>
                <w:rFonts w:cs="Arial Narrow" w:ascii="Arial Narrow" w:hAnsi="Arial Narrow"/>
                <w:i/>
                <w:sz w:val="22"/>
                <w:szCs w:val="22"/>
              </w:rPr>
              <w:t>7 ч.</w:t>
            </w:r>
          </w:p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  <w:t xml:space="preserve">2-я  Литургия, </w:t>
            </w:r>
            <w:r>
              <w:rPr>
                <w:rFonts w:cs="Arial Narrow" w:ascii="Arial Narrow" w:hAnsi="Arial Narrow"/>
                <w:i/>
                <w:iCs w:val="false"/>
                <w:sz w:val="22"/>
                <w:szCs w:val="22"/>
              </w:rPr>
              <w:t>Панихида</w:t>
            </w: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  <w:t xml:space="preserve"> 9 ч.30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iCs/>
                <w:sz w:val="22"/>
                <w:szCs w:val="22"/>
              </w:rPr>
              <w:t xml:space="preserve">Соборование 14 ч.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eastAsia="Times New Roman" w:cs="Arial Narrow"/>
                <w:b w:val="false"/>
                <w:b w:val="false"/>
                <w:bCs w:val="false"/>
                <w:i/>
                <w:i/>
                <w:iCs w:val="false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bCs w:val="false"/>
                <w:i/>
                <w:iCs w:val="false"/>
                <w:color w:val="auto"/>
                <w:sz w:val="22"/>
                <w:szCs w:val="22"/>
                <w:lang w:val="ru-RU" w:eastAsia="zh-CN" w:bidi="ar-SA"/>
              </w:rPr>
              <w:t>Всенощная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 Вс.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Неделя 2-я Великого поста. Свт. Григория Паламы, архиеп. 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Солунского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Мч. Агапия и с ним семи мучеников: Пуплия, Тимолая, Ромила, двух Александров и двух Дионисиев.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i/>
                <w:i/>
                <w:sz w:val="22"/>
                <w:szCs w:val="22"/>
              </w:rPr>
            </w:pPr>
            <w:r>
              <w:rPr>
                <w:rFonts w:cs="Arial Narrow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Пассия 16 ч.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 Пн.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Мч. Савина. Мч. Папы. Свт. Серапиона, архиеп. Новгородского.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 Вт.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Прп. Алекия, человека Божия. Прп. Макария, игумена Калязинского, чудотворца.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9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 Ср.</w:t>
            </w:r>
          </w:p>
        </w:tc>
        <w:tc>
          <w:tcPr>
            <w:tcW w:w="66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Кирилла, архиеп. Иерусалимского. Мчч. Трофима и Евкарпия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 xml:space="preserve">Утреня, Часы, Изобразительны, 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 Narrow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Вечерня, Литургия Преждеосвященн. Даров 8 ч.30 мин.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exact" w:line="280"/>
        <w:rPr>
          <w:rFonts w:ascii="Arial" w:hAnsi="Arial" w:cs="Arial"/>
          <w:b/>
          <w:b/>
          <w:i/>
          <w:i/>
          <w:iCs/>
          <w:spacing w:val="-2"/>
          <w:position w:val="0"/>
          <w:sz w:val="20"/>
          <w:sz w:val="28"/>
          <w:szCs w:val="28"/>
          <w:u w:val="none"/>
          <w:vertAlign w:val="baseline"/>
          <w:lang w:eastAsia="ja-JP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4863465</wp:posOffset>
            </wp:positionH>
            <wp:positionV relativeFrom="paragraph">
              <wp:posOffset>67945</wp:posOffset>
            </wp:positionV>
            <wp:extent cx="1665605" cy="16656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>М</w:t>
      </w: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>олебны и панихиды в храме совершаются ежедневно. Во время Великого Поста молебны только по воскресеньям.</w:t>
      </w:r>
    </w:p>
    <w:p>
      <w:pPr>
        <w:pStyle w:val="Normal"/>
        <w:spacing w:lineRule="exact" w:line="280"/>
        <w:rPr>
          <w:rFonts w:ascii="Arial" w:hAnsi="Arial" w:cs="Arial"/>
          <w:i/>
          <w:i/>
          <w:iCs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cs="Arial" w:ascii="Arial" w:hAnsi="Arial"/>
          <w:i/>
          <w:iCs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spacing w:lineRule="exact" w:line="280"/>
        <w:rPr>
          <w:rFonts w:ascii="Arial" w:hAnsi="Arial" w:cs="Arial"/>
          <w:b/>
          <w:b/>
          <w:i/>
          <w:i/>
          <w:iCs/>
          <w:spacing w:val="-2"/>
          <w:position w:val="0"/>
          <w:sz w:val="20"/>
          <w:sz w:val="28"/>
          <w:szCs w:val="28"/>
          <w:u w:val="none"/>
          <w:vertAlign w:val="baseline"/>
          <w:lang w:eastAsia="ja-JP"/>
        </w:rPr>
      </w:pP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 xml:space="preserve">Адрес сайта храма - www.arhangelhram.ru </w:t>
      </w:r>
    </w:p>
    <w:p>
      <w:pPr>
        <w:pStyle w:val="Normal"/>
        <w:spacing w:lineRule="exact" w:line="28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86" w:after="0"/>
        <w:ind w:left="0" w:right="0" w:hanging="0"/>
        <w:rPr/>
      </w:pPr>
      <w:r>
        <w:rPr>
          <w:rStyle w:val="InternetLink"/>
          <w:rFonts w:cs="Arial" w:ascii="Arial" w:hAnsi="Arial"/>
          <w:b/>
          <w:i/>
          <w:iCs/>
          <w:color w:val="000000"/>
          <w:spacing w:val="-2"/>
          <w:sz w:val="28"/>
          <w:szCs w:val="28"/>
          <w:u w:val="none"/>
        </w:rPr>
        <w:t>Адрес в Youtube - www.youtube.com/c/</w:t>
      </w:r>
    </w:p>
    <w:p>
      <w:pPr>
        <w:pStyle w:val="Normal"/>
        <w:spacing w:lineRule="auto" w:line="240" w:before="86" w:after="0"/>
        <w:ind w:left="0" w:right="0" w:hanging="0"/>
        <w:rPr/>
      </w:pPr>
      <w:hyperlink r:id="rId3">
        <w:r>
          <w:rPr>
            <w:rStyle w:val="InternetLink"/>
            <w:rFonts w:cs="Arial" w:ascii="Arial" w:hAnsi="Arial"/>
            <w:b/>
            <w:i/>
            <w:iCs/>
            <w:color w:val="000000"/>
            <w:spacing w:val="-2"/>
            <w:position w:val="0"/>
            <w:sz w:val="28"/>
            <w:sz w:val="28"/>
            <w:szCs w:val="28"/>
            <w:u w:val="none"/>
            <w:vertAlign w:val="baseline"/>
            <w:lang w:eastAsia="ja-JP"/>
          </w:rPr>
          <w:t>ХрамАрхистратигаМихаилаЗеленоград</w:t>
        </w:r>
      </w:hyperlink>
    </w:p>
    <w:p>
      <w:pPr>
        <w:pStyle w:val="Normal"/>
        <w:spacing w:lineRule="exact" w:line="280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lineRule="exact" w:line="280"/>
        <w:rPr>
          <w:rFonts w:ascii="Arial" w:hAnsi="Arial" w:eastAsia="Times New Roman" w:cs="Arial"/>
          <w:b/>
          <w:b/>
          <w:i/>
          <w:i/>
          <w:iCs/>
          <w:color w:val="auto"/>
          <w:spacing w:val="-2"/>
          <w:position w:val="0"/>
          <w:sz w:val="20"/>
          <w:sz w:val="28"/>
          <w:szCs w:val="28"/>
          <w:u w:val="none"/>
          <w:vertAlign w:val="baseline"/>
          <w:lang w:val="ru-RU" w:eastAsia="ja-JP" w:bidi="ar-SA"/>
        </w:rPr>
      </w:pPr>
      <w:r>
        <w:rPr>
          <w:rFonts w:eastAsia="Times New Roman" w:cs="Arial" w:ascii="Arial" w:hAnsi="Arial"/>
          <w:b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  <w:t>Страница Вконтакте - www.vk.com/arhangelhramzelenograd</w:t>
      </w:r>
    </w:p>
    <w:p>
      <w:pPr>
        <w:pStyle w:val="Normal"/>
        <w:spacing w:lineRule="exact" w:line="280"/>
        <w:rPr>
          <w:rFonts w:ascii="Arial" w:hAnsi="Arial" w:eastAsia="Times New Roman" w:cs="Arial"/>
          <w:b/>
          <w:b/>
          <w:i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</w:pPr>
      <w:r>
        <w:rPr>
          <w:rFonts w:eastAsia="Times New Roman" w:cs="Arial" w:ascii="Arial" w:hAnsi="Arial"/>
          <w:b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</w:r>
    </w:p>
    <w:p>
      <w:pPr>
        <w:pStyle w:val="Normal"/>
        <w:spacing w:lineRule="exact" w:line="280"/>
        <w:rPr>
          <w:rFonts w:ascii="Arial" w:hAnsi="Arial" w:eastAsia="Times New Roman" w:cs="Arial"/>
          <w:b/>
          <w:b/>
          <w:i/>
          <w:i/>
          <w:iCs/>
          <w:color w:val="auto"/>
          <w:spacing w:val="-2"/>
          <w:position w:val="0"/>
          <w:sz w:val="20"/>
          <w:sz w:val="28"/>
          <w:szCs w:val="28"/>
          <w:u w:val="none"/>
          <w:vertAlign w:val="baseline"/>
          <w:lang w:val="ru-RU" w:eastAsia="ja-JP" w:bidi="ar-SA"/>
        </w:rPr>
      </w:pPr>
      <w:r>
        <w:rPr>
          <w:rFonts w:eastAsia="Times New Roman" w:cs="Arial" w:ascii="Arial" w:hAnsi="Arial"/>
          <w:b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  <w:t xml:space="preserve">Страница Инстаграм - www.instagram.com/zelenogradhram </w:t>
      </w:r>
    </w:p>
    <w:sectPr>
      <w:type w:val="nextPage"/>
      <w:pgSz w:w="11906" w:h="16838"/>
      <w:pgMar w:left="85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zhitsa">
    <w:altName w:val="Times New Roman"/>
    <w:charset w:val="00"/>
    <w:family w:val="roman"/>
    <w:pitch w:val="variable"/>
  </w:font>
  <w:font w:name="Cyrvetica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yrvetica-Narrow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IzhitsaC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Izhitsa;Times New Roman" w:hAnsi="Izhitsa;Times New Roman" w:cs="Izhitsa;Times New Roman"/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yrvetica;Times New Roman" w:hAnsi="Cyrvetica;Times New Roman" w:cs="Cyrvetica;Times New Roman"/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i/>
      <w:sz w:val="2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Cyrvetica-Narrow;Times New Roman" w:hAnsi="Cyrvetica-Narrow;Times New Roman" w:cs="Cyrvetica-Narrow;Times New Roman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3">
    <w:name w:val="Основной текст 3 Знак"/>
    <w:basedOn w:val="Style10"/>
    <w:qFormat/>
    <w:rPr>
      <w:rFonts w:ascii="Cyrvetica-Narrow;Times New Roman" w:hAnsi="Cyrvetica-Narrow;Times New Roman" w:cs="Cyrvetica-Narrow;Times New Roman"/>
      <w:i/>
      <w:spacing w:val="-4"/>
    </w:rPr>
  </w:style>
  <w:style w:type="character" w:styleId="4">
    <w:name w:val="Заголовок 4 Знак"/>
    <w:basedOn w:val="Style10"/>
    <w:qFormat/>
    <w:rPr>
      <w:rFonts w:ascii="Cyrvetica-Narrow;Times New Roman" w:hAnsi="Cyrvetica-Narrow;Times New Roman" w:cs="Cyrvetica-Narrow;Times New Roman"/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/>
    <w:rPr>
      <w:rFonts w:ascii="Cyrvetica;Times New Roman" w:hAnsi="Cyrvetica;Times New Roman" w:cs="Cyrvetica;Times New Roman"/>
      <w:b/>
      <w:sz w:val="1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2"/>
    <w:basedOn w:val="Normal"/>
    <w:qFormat/>
    <w:pPr/>
    <w:rPr>
      <w:rFonts w:ascii="Arial" w:hAnsi="Arial" w:cs="Arial"/>
      <w:sz w:val="18"/>
    </w:rPr>
  </w:style>
  <w:style w:type="paragraph" w:styleId="Style1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"/>
    <w:basedOn w:val="Normal"/>
    <w:qFormat/>
    <w:pPr/>
    <w:rPr>
      <w:rFonts w:ascii="Cyrvetica-Narrow;Times New Roman" w:hAnsi="Cyrvetica-Narrow;Times New Roman" w:cs="Cyrvetica-Narrow;Times New Roman"/>
      <w:i/>
      <w:spacing w:val="-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c/&#1061;&#1088;&#1072;&#1084;&#1040;&#1088;&#1093;&#1080;&#1089;&#1090;&#1088;&#1072;&#1090;&#1080;&#1075;&#1072;&#1052;&#1080;&#1093;&#1072;&#1080;&#1083;&#1072;&#1047;&#1077;&#1083;&#1077;&#1085;&#1086;&#1075;&#1088;&#1072;&#1076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LibreOffice/7.0.4.2$Windows_X86_64 LibreOffice_project/dcf040e67528d9187c66b2379df5ea4407429775</Application>
  <AppVersion>15.0000</AppVersion>
  <Pages>2</Pages>
  <Words>825</Words>
  <Characters>4863</Characters>
  <CharactersWithSpaces>5580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2018-02-01T11:39:00Z</dcterms:created>
  <dc:creator>PC USER</dc:creator>
  <dc:description/>
  <dc:language>en-US</dc:language>
  <cp:lastModifiedBy/>
  <dcterms:modified xsi:type="dcterms:W3CDTF">2021-02-28T20:31:21Z</dcterms:modified>
  <cp:revision>34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